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A6E9B" w14:textId="77777777" w:rsidR="00793ABF" w:rsidRPr="00793ABF" w:rsidRDefault="00793ABF" w:rsidP="00F67DFF">
      <w:pPr>
        <w:spacing w:line="360" w:lineRule="auto"/>
        <w:jc w:val="center"/>
        <w:rPr>
          <w:rFonts w:ascii="Arial" w:hAnsi="Arial" w:cs="Arial"/>
          <w:color w:val="7030A0"/>
        </w:rPr>
      </w:pPr>
    </w:p>
    <w:p w14:paraId="5E7FF056" w14:textId="77777777" w:rsidR="00882D38" w:rsidRPr="00882D38" w:rsidRDefault="00882D38" w:rsidP="00882D38">
      <w:pPr>
        <w:spacing w:line="360" w:lineRule="auto"/>
        <w:jc w:val="center"/>
        <w:rPr>
          <w:rFonts w:ascii="Arial" w:hAnsi="Arial" w:cs="Arial"/>
          <w:color w:val="7030A0"/>
        </w:rPr>
      </w:pPr>
      <w:r w:rsidRPr="00882D38">
        <w:rPr>
          <w:rFonts w:ascii="Arial" w:hAnsi="Arial" w:cs="Arial"/>
          <w:color w:val="7030A0"/>
        </w:rPr>
        <w:t xml:space="preserve">II Simpósio de Pesquisa do Ecossistema Ânima: </w:t>
      </w:r>
    </w:p>
    <w:p w14:paraId="144ECFC5" w14:textId="0819BD4D" w:rsidR="007104CC" w:rsidRPr="00882D38" w:rsidRDefault="00882D38" w:rsidP="00882D38">
      <w:pPr>
        <w:spacing w:line="360" w:lineRule="auto"/>
        <w:jc w:val="center"/>
        <w:rPr>
          <w:rFonts w:ascii="Arial" w:hAnsi="Arial" w:cs="Arial"/>
          <w:b/>
          <w:bCs/>
          <w:color w:val="7030A0"/>
        </w:rPr>
      </w:pPr>
      <w:r w:rsidRPr="00882D38">
        <w:rPr>
          <w:rFonts w:ascii="Arial" w:hAnsi="Arial" w:cs="Arial"/>
          <w:b/>
          <w:bCs/>
          <w:color w:val="7030A0"/>
        </w:rPr>
        <w:t xml:space="preserve">Juntos pelo Conhecimento: um novo saber </w:t>
      </w:r>
      <w:proofErr w:type="gramStart"/>
      <w:r w:rsidRPr="00882D38">
        <w:rPr>
          <w:rFonts w:ascii="Arial" w:hAnsi="Arial" w:cs="Arial"/>
          <w:b/>
          <w:bCs/>
          <w:color w:val="7030A0"/>
        </w:rPr>
        <w:t>cria um novo</w:t>
      </w:r>
      <w:proofErr w:type="gramEnd"/>
      <w:r w:rsidRPr="00882D38">
        <w:rPr>
          <w:rFonts w:ascii="Arial" w:hAnsi="Arial" w:cs="Arial"/>
          <w:b/>
          <w:bCs/>
          <w:color w:val="7030A0"/>
        </w:rPr>
        <w:t xml:space="preserve"> amanhã</w:t>
      </w:r>
    </w:p>
    <w:p w14:paraId="710280F2" w14:textId="77777777" w:rsidR="00882D38" w:rsidRPr="001A3042" w:rsidRDefault="00882D38" w:rsidP="00882D38">
      <w:pPr>
        <w:spacing w:line="360" w:lineRule="auto"/>
        <w:jc w:val="center"/>
      </w:pPr>
    </w:p>
    <w:p w14:paraId="68649D21" w14:textId="5C521BB5" w:rsidR="007104CC" w:rsidRPr="001A3042" w:rsidRDefault="007104CC" w:rsidP="00F67DFF">
      <w:pPr>
        <w:pStyle w:val="Legenda"/>
        <w:spacing w:line="360" w:lineRule="auto"/>
        <w:jc w:val="center"/>
        <w:rPr>
          <w:sz w:val="24"/>
          <w:szCs w:val="24"/>
        </w:rPr>
      </w:pPr>
      <w:r w:rsidRPr="001A3042">
        <w:rPr>
          <w:sz w:val="24"/>
          <w:szCs w:val="24"/>
        </w:rPr>
        <w:t>ORIENTAÇÕES PARA RESUMO EXPANDIDO</w:t>
      </w:r>
    </w:p>
    <w:p w14:paraId="54FDD541" w14:textId="77777777" w:rsidR="00793ABF" w:rsidRPr="00793ABF" w:rsidRDefault="00793ABF" w:rsidP="00793ABF">
      <w:pPr>
        <w:rPr>
          <w:lang w:eastAsia="pt-BR"/>
        </w:rPr>
      </w:pPr>
    </w:p>
    <w:p w14:paraId="76ECF4D2" w14:textId="77777777" w:rsidR="007104CC" w:rsidRPr="009E38EE" w:rsidRDefault="007104CC" w:rsidP="007104CC">
      <w:pPr>
        <w:pStyle w:val="Legenda"/>
        <w:jc w:val="center"/>
        <w:rPr>
          <w:sz w:val="24"/>
          <w:szCs w:val="24"/>
        </w:rPr>
      </w:pPr>
    </w:p>
    <w:p w14:paraId="7B790376" w14:textId="77777777" w:rsidR="007104CC" w:rsidRPr="009E38EE" w:rsidRDefault="007104CC" w:rsidP="006D3F8B">
      <w:pPr>
        <w:spacing w:after="120" w:line="360" w:lineRule="auto"/>
        <w:jc w:val="both"/>
        <w:rPr>
          <w:rFonts w:ascii="Times New Roman" w:hAnsi="Times New Roman" w:cs="Times New Roman"/>
        </w:rPr>
      </w:pPr>
      <w:r w:rsidRPr="009E38EE">
        <w:rPr>
          <w:rFonts w:ascii="Times New Roman" w:hAnsi="Times New Roman" w:cs="Times New Roman"/>
        </w:rPr>
        <w:t>O resumo expandido apresentado na finalização dos projetos de pesquisa dos programas de Iniciação Científica da Ânima deverá ter no máximo 1500 palavras (excluindo título e autores) e apresentar os elementos abaixo descritos. O texto deverá ser digitado em espaçamento 1,5, fonte tamanho 12, alinhamento justificado, sem recuo na primeira linha do parágrafo.</w:t>
      </w:r>
    </w:p>
    <w:p w14:paraId="6C86CAB6" w14:textId="77777777" w:rsidR="007104CC" w:rsidRPr="009E38EE" w:rsidRDefault="007104CC" w:rsidP="006D3F8B">
      <w:pPr>
        <w:spacing w:after="120" w:line="360" w:lineRule="auto"/>
        <w:jc w:val="both"/>
        <w:rPr>
          <w:rFonts w:ascii="Times New Roman" w:hAnsi="Times New Roman" w:cs="Times New Roman"/>
        </w:rPr>
      </w:pPr>
    </w:p>
    <w:p w14:paraId="0A1BAA45" w14:textId="77777777" w:rsidR="007104CC" w:rsidRPr="009E38EE" w:rsidRDefault="007104CC" w:rsidP="006D3F8B">
      <w:pPr>
        <w:pStyle w:val="Legenda"/>
        <w:spacing w:line="360" w:lineRule="auto"/>
        <w:rPr>
          <w:sz w:val="24"/>
          <w:szCs w:val="24"/>
        </w:rPr>
      </w:pPr>
      <w:r w:rsidRPr="009E38EE">
        <w:rPr>
          <w:sz w:val="24"/>
          <w:szCs w:val="24"/>
        </w:rPr>
        <w:t xml:space="preserve">Título </w:t>
      </w:r>
    </w:p>
    <w:p w14:paraId="625FE02C" w14:textId="77777777" w:rsidR="007104CC" w:rsidRPr="009E38EE" w:rsidRDefault="007104CC" w:rsidP="006D3F8B">
      <w:pPr>
        <w:autoSpaceDE w:val="0"/>
        <w:autoSpaceDN w:val="0"/>
        <w:adjustRightInd w:val="0"/>
        <w:spacing w:line="360" w:lineRule="auto"/>
        <w:jc w:val="both"/>
        <w:rPr>
          <w:rFonts w:ascii="Times New Roman" w:hAnsi="Times New Roman" w:cs="Times New Roman"/>
        </w:rPr>
      </w:pPr>
      <w:r w:rsidRPr="009E38EE">
        <w:rPr>
          <w:rFonts w:ascii="Times New Roman" w:hAnsi="Times New Roman" w:cs="Times New Roman"/>
        </w:rPr>
        <w:t>O título deve ser conciso, compreensível e relacionado ao tema da pesquisa. Pode estar alinhado à principal conclusão ou ao objetivo geral. Devem ser evitados títulos longos, com nomes de locais e datas. Escrever com letras maiúsculas (exceto nomes científicos, que também devem conter itálicos), negrito, em espaço 1,5, fonte tamanho 12, alinhamento centralizado.</w:t>
      </w:r>
    </w:p>
    <w:p w14:paraId="1327E04A" w14:textId="77777777" w:rsidR="007104CC" w:rsidRPr="009E38EE" w:rsidRDefault="007104CC" w:rsidP="006D3F8B">
      <w:pPr>
        <w:autoSpaceDE w:val="0"/>
        <w:autoSpaceDN w:val="0"/>
        <w:adjustRightInd w:val="0"/>
        <w:spacing w:line="360" w:lineRule="auto"/>
        <w:jc w:val="both"/>
        <w:rPr>
          <w:rFonts w:ascii="Times New Roman" w:hAnsi="Times New Roman" w:cs="Times New Roman"/>
          <w:bCs/>
        </w:rPr>
      </w:pPr>
    </w:p>
    <w:p w14:paraId="7BD4245C" w14:textId="77777777" w:rsidR="007104CC" w:rsidRPr="009E38EE" w:rsidRDefault="007104CC" w:rsidP="006D3F8B">
      <w:pPr>
        <w:pStyle w:val="Legenda"/>
        <w:spacing w:line="360" w:lineRule="auto"/>
        <w:rPr>
          <w:sz w:val="24"/>
          <w:szCs w:val="24"/>
        </w:rPr>
      </w:pPr>
      <w:r w:rsidRPr="009E38EE">
        <w:rPr>
          <w:sz w:val="24"/>
          <w:szCs w:val="24"/>
        </w:rPr>
        <w:t xml:space="preserve">Autores e Orientadores: </w:t>
      </w:r>
    </w:p>
    <w:p w14:paraId="1483E771"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 xml:space="preserve">Aqui deverão estar listadas as pessoas que realizaram a pesquisa e redigiram o resumo. Em geral o primeiro autor é aquele que concebeu o argumento principal da discussão, aquele em que estão embasadas as conclusões. O nome dos autores deve vir acompanhado da identificação de sua instituição de origem e e-mail para contato. Escrever os nomes por extenso e usando caixa alta e baixa. Separar cada nome por ponto e vírgula. No nome do orientador, acrescentar titulação </w:t>
      </w:r>
      <w:proofErr w:type="spellStart"/>
      <w:r w:rsidRPr="009E38EE">
        <w:rPr>
          <w:rFonts w:ascii="Times New Roman" w:hAnsi="Times New Roman" w:cs="Times New Roman"/>
        </w:rPr>
        <w:t>Msc</w:t>
      </w:r>
      <w:proofErr w:type="spellEnd"/>
      <w:r w:rsidRPr="009E38EE">
        <w:rPr>
          <w:rFonts w:ascii="Times New Roman" w:hAnsi="Times New Roman" w:cs="Times New Roman"/>
        </w:rPr>
        <w:t>. ou Dr. E no final, entre parênteses, acrescentar orientador. Espaço simples, fonte tamanho 12, alinhamento centralizado.</w:t>
      </w:r>
    </w:p>
    <w:p w14:paraId="2352A402" w14:textId="77777777" w:rsidR="007104CC" w:rsidRPr="009E38EE" w:rsidRDefault="007104CC" w:rsidP="006D3F8B">
      <w:pPr>
        <w:spacing w:line="360" w:lineRule="auto"/>
        <w:jc w:val="both"/>
        <w:rPr>
          <w:rFonts w:ascii="Times New Roman" w:hAnsi="Times New Roman" w:cs="Times New Roman"/>
        </w:rPr>
      </w:pPr>
    </w:p>
    <w:p w14:paraId="346A9EEB" w14:textId="77777777" w:rsidR="007104CC" w:rsidRPr="009E38EE" w:rsidRDefault="007104CC" w:rsidP="006D3F8B">
      <w:pPr>
        <w:spacing w:line="360" w:lineRule="auto"/>
        <w:jc w:val="both"/>
        <w:rPr>
          <w:rFonts w:ascii="Times New Roman" w:hAnsi="Times New Roman" w:cs="Times New Roman"/>
          <w:b/>
        </w:rPr>
      </w:pPr>
      <w:r w:rsidRPr="009E38EE">
        <w:rPr>
          <w:rFonts w:ascii="Times New Roman" w:hAnsi="Times New Roman" w:cs="Times New Roman"/>
          <w:b/>
        </w:rPr>
        <w:t>Os títulos das partes não serão numerados, deverão ser digitados com espaçamento 1,5, letras maiúsculas, fonte tamanho 12, com alinhamento à esquerda.</w:t>
      </w:r>
    </w:p>
    <w:p w14:paraId="795F6E11" w14:textId="77777777" w:rsidR="007104CC" w:rsidRPr="009E38EE" w:rsidRDefault="007104CC" w:rsidP="006D3F8B">
      <w:pPr>
        <w:spacing w:after="120" w:line="360" w:lineRule="auto"/>
        <w:jc w:val="both"/>
        <w:rPr>
          <w:rFonts w:ascii="Times New Roman" w:hAnsi="Times New Roman" w:cs="Times New Roman"/>
        </w:rPr>
      </w:pPr>
    </w:p>
    <w:p w14:paraId="5D0E7411" w14:textId="77777777" w:rsidR="007104CC" w:rsidRPr="009E38EE" w:rsidRDefault="007104CC" w:rsidP="006D3F8B">
      <w:pPr>
        <w:pStyle w:val="Legenda"/>
        <w:spacing w:line="360" w:lineRule="auto"/>
        <w:rPr>
          <w:sz w:val="24"/>
          <w:szCs w:val="24"/>
        </w:rPr>
      </w:pPr>
      <w:r w:rsidRPr="009E38EE">
        <w:rPr>
          <w:sz w:val="24"/>
          <w:szCs w:val="24"/>
        </w:rPr>
        <w:t xml:space="preserve">Resumo </w:t>
      </w:r>
    </w:p>
    <w:p w14:paraId="0E878D9D" w14:textId="77777777" w:rsidR="007104CC" w:rsidRPr="009E38EE" w:rsidRDefault="007104CC" w:rsidP="006D3F8B">
      <w:pPr>
        <w:autoSpaceDE w:val="0"/>
        <w:autoSpaceDN w:val="0"/>
        <w:adjustRightInd w:val="0"/>
        <w:spacing w:line="360" w:lineRule="auto"/>
        <w:jc w:val="both"/>
        <w:rPr>
          <w:rFonts w:ascii="Times New Roman" w:hAnsi="Times New Roman" w:cs="Times New Roman"/>
        </w:rPr>
      </w:pPr>
      <w:r w:rsidRPr="009E38EE">
        <w:rPr>
          <w:rFonts w:ascii="Times New Roman" w:hAnsi="Times New Roman" w:cs="Times New Roman"/>
        </w:rPr>
        <w:lastRenderedPageBreak/>
        <w:t>O item resumo do trabalho deste documento será utilizado também para compor o caderno impresso de Anais do Evento.</w:t>
      </w:r>
    </w:p>
    <w:p w14:paraId="015086EC"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 xml:space="preserve">O resumo deve apresentar um máximo de 150 palavras, onde são apresentadas as principais informações de um texto. Em uma sequência de frases concisas deve apresentar a natureza do tema, metodologia utilizada, principais resultados e conclusões. Pode-se destacar uma eventual novidade dos resultados em relação a estudos prévios (discussão). Texto digitado em espaçamento simples, fonte tamanho 12, alinhamento justificado, sem recuo na primeira linha do parágrafo. </w:t>
      </w:r>
    </w:p>
    <w:p w14:paraId="0954B8C5" w14:textId="77777777" w:rsidR="007104CC" w:rsidRPr="009E38EE" w:rsidRDefault="007104CC" w:rsidP="006D3F8B">
      <w:pPr>
        <w:spacing w:line="360" w:lineRule="auto"/>
        <w:jc w:val="both"/>
        <w:rPr>
          <w:rFonts w:ascii="Times New Roman" w:hAnsi="Times New Roman" w:cs="Times New Roman"/>
        </w:rPr>
      </w:pPr>
    </w:p>
    <w:p w14:paraId="1241176A" w14:textId="77777777" w:rsidR="007104CC" w:rsidRPr="009E38EE" w:rsidRDefault="007104CC" w:rsidP="006D3F8B">
      <w:pPr>
        <w:pStyle w:val="Legenda"/>
        <w:spacing w:line="360" w:lineRule="auto"/>
        <w:rPr>
          <w:sz w:val="24"/>
          <w:szCs w:val="24"/>
        </w:rPr>
      </w:pPr>
      <w:r w:rsidRPr="009E38EE">
        <w:rPr>
          <w:sz w:val="24"/>
          <w:szCs w:val="24"/>
        </w:rPr>
        <w:t xml:space="preserve">Introdução: </w:t>
      </w:r>
    </w:p>
    <w:p w14:paraId="662C052D"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Descrever uma visão geral sobre o tema abordado no estudo, com definição dos objetivos do trabalho e relevância da pesquisa.</w:t>
      </w:r>
    </w:p>
    <w:p w14:paraId="41CF725E" w14:textId="77777777" w:rsidR="007104CC" w:rsidRPr="009E38EE" w:rsidRDefault="007104CC" w:rsidP="006D3F8B">
      <w:pPr>
        <w:spacing w:line="360" w:lineRule="auto"/>
        <w:jc w:val="both"/>
        <w:rPr>
          <w:rFonts w:ascii="Times New Roman" w:hAnsi="Times New Roman" w:cs="Times New Roman"/>
          <w:b/>
        </w:rPr>
      </w:pPr>
    </w:p>
    <w:p w14:paraId="4E63483B" w14:textId="77777777" w:rsidR="007104CC" w:rsidRPr="009E38EE" w:rsidRDefault="007104CC" w:rsidP="006D3F8B">
      <w:pPr>
        <w:spacing w:line="360" w:lineRule="auto"/>
        <w:rPr>
          <w:rFonts w:ascii="Times New Roman" w:hAnsi="Times New Roman" w:cs="Times New Roman"/>
        </w:rPr>
      </w:pPr>
      <w:r w:rsidRPr="009E38EE">
        <w:rPr>
          <w:rFonts w:ascii="Times New Roman" w:hAnsi="Times New Roman" w:cs="Times New Roman"/>
          <w:b/>
          <w:bCs/>
        </w:rPr>
        <w:t>Palavras-chave:</w:t>
      </w:r>
      <w:r w:rsidRPr="009E38EE">
        <w:rPr>
          <w:rFonts w:ascii="Times New Roman" w:hAnsi="Times New Roman" w:cs="Times New Roman"/>
        </w:rPr>
        <w:t xml:space="preserve"> Informar três palavras-chave separadas por vírgula.</w:t>
      </w:r>
    </w:p>
    <w:p w14:paraId="51D6CF3B" w14:textId="77777777" w:rsidR="007104CC" w:rsidRPr="009E38EE" w:rsidRDefault="007104CC" w:rsidP="006D3F8B">
      <w:pPr>
        <w:spacing w:line="360" w:lineRule="auto"/>
        <w:jc w:val="both"/>
        <w:rPr>
          <w:rFonts w:ascii="Times New Roman" w:hAnsi="Times New Roman" w:cs="Times New Roman"/>
          <w:b/>
        </w:rPr>
      </w:pPr>
    </w:p>
    <w:p w14:paraId="38D8F56F" w14:textId="77777777" w:rsidR="007104CC" w:rsidRPr="009E38EE" w:rsidRDefault="007104CC" w:rsidP="006D3F8B">
      <w:pPr>
        <w:spacing w:line="360" w:lineRule="auto"/>
        <w:rPr>
          <w:rFonts w:ascii="Times New Roman" w:hAnsi="Times New Roman" w:cs="Times New Roman"/>
          <w:b/>
          <w:bCs/>
        </w:rPr>
      </w:pPr>
      <w:r w:rsidRPr="009E38EE">
        <w:rPr>
          <w:rFonts w:ascii="Times New Roman" w:hAnsi="Times New Roman" w:cs="Times New Roman"/>
          <w:b/>
          <w:bCs/>
        </w:rPr>
        <w:t xml:space="preserve">Métodos: </w:t>
      </w:r>
    </w:p>
    <w:p w14:paraId="764C657C"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Descrever como o trabalho foi realizado (procedimentos, estratégias; sujeitos participantes, documentos; equipamentos, ambientes; etc.). O método deve conter todos os pormenores necessários à repetição da pesquisa de maneira exata. É comum a apresentação do material pesquisado, delineamento experimental, procedimentos específicos e os métodos utilizados para se analisar os resultados. É importante indicar qual é a população estudada, como foi composta a amostra, número de repetições e procedimento de coleta de dados, entre outros. Ao contrário do projeto, no resumo o item metodologia deve ser escrito com verbos no passado, visto que a pesquisa já ocorreu.</w:t>
      </w:r>
    </w:p>
    <w:p w14:paraId="6BDE2ECB" w14:textId="77777777" w:rsidR="007104CC" w:rsidRPr="009E38EE" w:rsidRDefault="007104CC" w:rsidP="006D3F8B">
      <w:pPr>
        <w:spacing w:line="360" w:lineRule="auto"/>
        <w:jc w:val="both"/>
        <w:rPr>
          <w:rFonts w:ascii="Times New Roman" w:hAnsi="Times New Roman" w:cs="Times New Roman"/>
        </w:rPr>
      </w:pPr>
    </w:p>
    <w:p w14:paraId="45B61F8D" w14:textId="77777777" w:rsidR="007104CC" w:rsidRPr="009E38EE" w:rsidRDefault="007104CC" w:rsidP="006D3F8B">
      <w:pPr>
        <w:spacing w:line="360" w:lineRule="auto"/>
        <w:rPr>
          <w:rFonts w:ascii="Times New Roman" w:hAnsi="Times New Roman" w:cs="Times New Roman"/>
          <w:b/>
          <w:bCs/>
        </w:rPr>
      </w:pPr>
      <w:r w:rsidRPr="009E38EE">
        <w:rPr>
          <w:rFonts w:ascii="Times New Roman" w:hAnsi="Times New Roman" w:cs="Times New Roman"/>
          <w:b/>
          <w:bCs/>
        </w:rPr>
        <w:t xml:space="preserve">Resultados e Discussões: </w:t>
      </w:r>
    </w:p>
    <w:p w14:paraId="76E53D29"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 xml:space="preserve">Apresentar os principais resultados obtidos com a aplicação da metodologia escolhida na amostra estudada. É importante que se apresente apenas os resultados necessários para embasar as conclusões. Utilizam-se tabelas, gráficos e figuras, acompanhados de um texto descritivo </w:t>
      </w:r>
      <w:proofErr w:type="gramStart"/>
      <w:r w:rsidRPr="009E38EE">
        <w:rPr>
          <w:rFonts w:ascii="Times New Roman" w:hAnsi="Times New Roman" w:cs="Times New Roman"/>
        </w:rPr>
        <w:t>dos mesmos</w:t>
      </w:r>
      <w:proofErr w:type="gramEnd"/>
      <w:r w:rsidRPr="009E38EE">
        <w:rPr>
          <w:rFonts w:ascii="Times New Roman" w:hAnsi="Times New Roman" w:cs="Times New Roman"/>
        </w:rPr>
        <w:t xml:space="preserve">. Os resultados devem vir acompanhados dos valores estatísticos de significância e/ou dados qualitativos. A apresentação dos resultados juntamente com a discussão, requer uma descrição </w:t>
      </w:r>
      <w:proofErr w:type="gramStart"/>
      <w:r w:rsidRPr="009E38EE">
        <w:rPr>
          <w:rFonts w:ascii="Times New Roman" w:hAnsi="Times New Roman" w:cs="Times New Roman"/>
        </w:rPr>
        <w:t>dos mesmos</w:t>
      </w:r>
      <w:proofErr w:type="gramEnd"/>
      <w:r w:rsidRPr="009E38EE">
        <w:rPr>
          <w:rFonts w:ascii="Times New Roman" w:hAnsi="Times New Roman" w:cs="Times New Roman"/>
        </w:rPr>
        <w:t xml:space="preserve"> com uma análise e/ou comparação destes com a literatura especializada. Na discussão se comenta sobre o impacto dos resultados no conhecimento vigente. Se o que foi observado vai de </w:t>
      </w:r>
      <w:r w:rsidRPr="009E38EE">
        <w:rPr>
          <w:rFonts w:ascii="Times New Roman" w:hAnsi="Times New Roman" w:cs="Times New Roman"/>
        </w:rPr>
        <w:lastRenderedPageBreak/>
        <w:t>encontro ao que diz a literatura, se traz informações contrárias, se acrescenta ou modifica aquilo que se sabe sobre determinado assunto descrito nas publicações científicas. Por vezes os resultados modificam ou corroboram a literatura de maneira suficiente para que uma nova conclusão possa ser obtida.</w:t>
      </w:r>
    </w:p>
    <w:p w14:paraId="53683F09" w14:textId="77777777" w:rsidR="007104CC" w:rsidRPr="009E38EE" w:rsidRDefault="007104CC" w:rsidP="006D3F8B">
      <w:pPr>
        <w:spacing w:line="360" w:lineRule="auto"/>
        <w:rPr>
          <w:rFonts w:ascii="Times New Roman" w:hAnsi="Times New Roman" w:cs="Times New Roman"/>
        </w:rPr>
      </w:pPr>
    </w:p>
    <w:p w14:paraId="614720E6" w14:textId="77777777" w:rsidR="007104CC" w:rsidRPr="009E38EE" w:rsidRDefault="007104CC" w:rsidP="006D3F8B">
      <w:pPr>
        <w:spacing w:line="360" w:lineRule="auto"/>
        <w:rPr>
          <w:rFonts w:ascii="Times New Roman" w:hAnsi="Times New Roman" w:cs="Times New Roman"/>
          <w:b/>
          <w:bCs/>
        </w:rPr>
      </w:pPr>
      <w:r w:rsidRPr="009E38EE">
        <w:rPr>
          <w:rFonts w:ascii="Times New Roman" w:hAnsi="Times New Roman" w:cs="Times New Roman"/>
          <w:b/>
          <w:bCs/>
        </w:rPr>
        <w:t xml:space="preserve">Conclusões: </w:t>
      </w:r>
    </w:p>
    <w:p w14:paraId="00C5EF3A"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Descrever a conclusão dos autores com base nos resultados, relacionando-os aos objetivos da pesquisa. Quando os resultados permitem uma generalização da conclusão, deve-se fazê-lo, porém quando não permitem é importante que se ressalte que as obtidas são relativas à população estudada.</w:t>
      </w:r>
    </w:p>
    <w:p w14:paraId="4477251D" w14:textId="77777777" w:rsidR="007104CC" w:rsidRPr="009E38EE" w:rsidRDefault="007104CC" w:rsidP="006D3F8B">
      <w:pPr>
        <w:spacing w:line="360" w:lineRule="auto"/>
        <w:jc w:val="both"/>
        <w:rPr>
          <w:rFonts w:ascii="Times New Roman" w:hAnsi="Times New Roman" w:cs="Times New Roman"/>
        </w:rPr>
      </w:pPr>
    </w:p>
    <w:p w14:paraId="29D7A759" w14:textId="77777777" w:rsidR="007104CC" w:rsidRPr="009E38EE" w:rsidRDefault="007104CC" w:rsidP="006D3F8B">
      <w:pPr>
        <w:spacing w:line="360" w:lineRule="auto"/>
        <w:rPr>
          <w:rFonts w:ascii="Times New Roman" w:hAnsi="Times New Roman" w:cs="Times New Roman"/>
        </w:rPr>
      </w:pPr>
      <w:r w:rsidRPr="009E38EE">
        <w:rPr>
          <w:rFonts w:ascii="Times New Roman" w:hAnsi="Times New Roman" w:cs="Times New Roman"/>
          <w:b/>
          <w:bCs/>
        </w:rPr>
        <w:t>Referências:</w:t>
      </w:r>
      <w:r w:rsidRPr="009E38EE">
        <w:rPr>
          <w:rFonts w:ascii="Times New Roman" w:hAnsi="Times New Roman" w:cs="Times New Roman"/>
        </w:rPr>
        <w:t xml:space="preserve"> Citar as mais consultadas.</w:t>
      </w:r>
    </w:p>
    <w:p w14:paraId="513BD028" w14:textId="77777777" w:rsidR="007104CC" w:rsidRPr="009E38EE" w:rsidRDefault="007104CC" w:rsidP="006D3F8B">
      <w:pPr>
        <w:spacing w:line="360" w:lineRule="auto"/>
        <w:rPr>
          <w:rFonts w:ascii="Times New Roman" w:hAnsi="Times New Roman" w:cs="Times New Roman"/>
        </w:rPr>
      </w:pPr>
      <w:r w:rsidRPr="009E38EE">
        <w:rPr>
          <w:rFonts w:ascii="Times New Roman" w:hAnsi="Times New Roman" w:cs="Times New Roman"/>
          <w:b/>
          <w:bCs/>
        </w:rPr>
        <w:t>Fomento:</w:t>
      </w:r>
      <w:r w:rsidRPr="009E38EE">
        <w:rPr>
          <w:rFonts w:ascii="Times New Roman" w:hAnsi="Times New Roman" w:cs="Times New Roman"/>
        </w:rPr>
        <w:t xml:space="preserve"> Informar a instituição de fomento/remuneração.</w:t>
      </w:r>
    </w:p>
    <w:p w14:paraId="7EAD6BAA" w14:textId="77777777" w:rsidR="007104CC" w:rsidRPr="009E38EE" w:rsidRDefault="007104CC" w:rsidP="006D3F8B">
      <w:pPr>
        <w:autoSpaceDE w:val="0"/>
        <w:autoSpaceDN w:val="0"/>
        <w:adjustRightInd w:val="0"/>
        <w:spacing w:line="360" w:lineRule="auto"/>
        <w:jc w:val="both"/>
        <w:rPr>
          <w:rFonts w:ascii="Times New Roman" w:hAnsi="Times New Roman" w:cs="Times New Roman"/>
          <w:bCs/>
        </w:rPr>
      </w:pPr>
    </w:p>
    <w:p w14:paraId="5E08507E" w14:textId="77777777" w:rsidR="007104CC" w:rsidRPr="009E38EE" w:rsidRDefault="007104CC" w:rsidP="006D3F8B">
      <w:pPr>
        <w:autoSpaceDE w:val="0"/>
        <w:autoSpaceDN w:val="0"/>
        <w:adjustRightInd w:val="0"/>
        <w:spacing w:line="360" w:lineRule="auto"/>
        <w:jc w:val="both"/>
        <w:rPr>
          <w:rFonts w:ascii="Times New Roman" w:hAnsi="Times New Roman" w:cs="Times New Roman"/>
          <w:bCs/>
        </w:rPr>
      </w:pPr>
      <w:r w:rsidRPr="009E38EE">
        <w:rPr>
          <w:rFonts w:ascii="Times New Roman" w:hAnsi="Times New Roman" w:cs="Times New Roman"/>
          <w:bCs/>
        </w:rPr>
        <w:t>Abaixo segue um modelo de resumo expandido, de um trabalho apresentado na IX JUNIC e IX Seminário de pesquisa. Agradecemos aos autores pela autorização de utilização como exemplo.</w:t>
      </w:r>
    </w:p>
    <w:p w14:paraId="0004D5CF" w14:textId="77777777" w:rsidR="007104CC" w:rsidRPr="009E38EE" w:rsidRDefault="007104CC" w:rsidP="006D3F8B">
      <w:pPr>
        <w:spacing w:line="360" w:lineRule="auto"/>
        <w:rPr>
          <w:rFonts w:ascii="Times New Roman" w:hAnsi="Times New Roman" w:cs="Times New Roman"/>
        </w:rPr>
      </w:pPr>
      <w:r w:rsidRPr="009E38EE">
        <w:rPr>
          <w:rFonts w:ascii="Times New Roman" w:hAnsi="Times New Roman" w:cs="Times New Roman"/>
        </w:rPr>
        <w:br w:type="page"/>
      </w:r>
    </w:p>
    <w:p w14:paraId="548B061E" w14:textId="77777777" w:rsidR="007104CC" w:rsidRPr="009E38EE" w:rsidRDefault="007104CC" w:rsidP="007104CC">
      <w:pPr>
        <w:rPr>
          <w:rFonts w:ascii="Times New Roman" w:hAnsi="Times New Roman" w:cs="Times New Roman"/>
        </w:rPr>
        <w:sectPr w:rsidR="007104CC" w:rsidRPr="009E38EE" w:rsidSect="00E06F95">
          <w:headerReference w:type="default" r:id="rId10"/>
          <w:pgSz w:w="11906" w:h="16838"/>
          <w:pgMar w:top="1134" w:right="1191" w:bottom="1134" w:left="1191" w:header="709" w:footer="709" w:gutter="0"/>
          <w:cols w:space="708"/>
          <w:docGrid w:linePitch="360"/>
        </w:sectPr>
      </w:pPr>
    </w:p>
    <w:p w14:paraId="74769546" w14:textId="77777777" w:rsidR="007104CC" w:rsidRPr="009E38EE" w:rsidRDefault="007104CC" w:rsidP="007104CC">
      <w:pPr>
        <w:autoSpaceDE w:val="0"/>
        <w:autoSpaceDN w:val="0"/>
        <w:adjustRightInd w:val="0"/>
        <w:jc w:val="center"/>
        <w:rPr>
          <w:rFonts w:ascii="Times New Roman" w:hAnsi="Times New Roman" w:cs="Times New Roman"/>
          <w:b/>
          <w:bCs/>
        </w:rPr>
      </w:pPr>
      <w:r w:rsidRPr="009E38EE">
        <w:rPr>
          <w:rFonts w:ascii="Times New Roman" w:hAnsi="Times New Roman" w:cs="Times New Roman"/>
          <w:b/>
          <w:bCs/>
        </w:rPr>
        <w:lastRenderedPageBreak/>
        <w:t>EXEMPLO DE RESUMO EXPANDIDO</w:t>
      </w:r>
    </w:p>
    <w:p w14:paraId="0449871C" w14:textId="77777777" w:rsidR="007104CC" w:rsidRPr="009E38EE" w:rsidRDefault="007104CC" w:rsidP="007104CC">
      <w:pPr>
        <w:spacing w:line="360" w:lineRule="auto"/>
        <w:jc w:val="center"/>
        <w:rPr>
          <w:rFonts w:ascii="Times New Roman" w:hAnsi="Times New Roman" w:cs="Times New Roman"/>
          <w:b/>
        </w:rPr>
      </w:pPr>
      <w:r w:rsidRPr="009E38EE">
        <w:rPr>
          <w:rFonts w:ascii="Times New Roman" w:hAnsi="Times New Roman" w:cs="Times New Roman"/>
          <w:b/>
        </w:rPr>
        <w:t>ESTUDO COMPARATIVO DE COMPONENTES METÁLICOS DE MOINHOS INDUSTRIAIS, COM E SEM TÊMPERA, TRATADOS ATRAVÉS DE PROCESSO A PLASMA</w:t>
      </w:r>
    </w:p>
    <w:p w14:paraId="13D0E736" w14:textId="77777777" w:rsidR="007104CC" w:rsidRPr="009E38EE" w:rsidRDefault="007104CC" w:rsidP="007104CC">
      <w:pPr>
        <w:spacing w:after="120"/>
        <w:jc w:val="center"/>
        <w:rPr>
          <w:rFonts w:ascii="Times New Roman" w:hAnsi="Times New Roman" w:cs="Times New Roman"/>
        </w:rPr>
      </w:pPr>
      <w:r w:rsidRPr="009E38EE">
        <w:rPr>
          <w:rFonts w:ascii="Times New Roman" w:hAnsi="Times New Roman" w:cs="Times New Roman"/>
        </w:rPr>
        <w:t xml:space="preserve">Max </w:t>
      </w:r>
      <w:proofErr w:type="spellStart"/>
      <w:r w:rsidRPr="009E38EE">
        <w:rPr>
          <w:rFonts w:ascii="Times New Roman" w:hAnsi="Times New Roman" w:cs="Times New Roman"/>
        </w:rPr>
        <w:t>Barbonaglia</w:t>
      </w:r>
      <w:proofErr w:type="spellEnd"/>
      <w:r w:rsidRPr="009E38EE">
        <w:rPr>
          <w:rFonts w:ascii="Times New Roman" w:hAnsi="Times New Roman" w:cs="Times New Roman"/>
        </w:rPr>
        <w:t xml:space="preserve"> </w:t>
      </w:r>
      <w:proofErr w:type="spellStart"/>
      <w:r w:rsidRPr="009E38EE">
        <w:rPr>
          <w:rFonts w:ascii="Times New Roman" w:hAnsi="Times New Roman" w:cs="Times New Roman"/>
        </w:rPr>
        <w:t>Sathler</w:t>
      </w:r>
      <w:proofErr w:type="spellEnd"/>
      <w:r w:rsidRPr="009E38EE">
        <w:rPr>
          <w:rFonts w:ascii="Times New Roman" w:hAnsi="Times New Roman" w:cs="Times New Roman"/>
        </w:rPr>
        <w:t xml:space="preserve"> Figueiredo</w:t>
      </w:r>
      <w:r w:rsidRPr="009E38EE">
        <w:rPr>
          <w:rFonts w:ascii="Times New Roman" w:hAnsi="Times New Roman" w:cs="Times New Roman"/>
          <w:vertAlign w:val="superscript"/>
        </w:rPr>
        <w:t>1</w:t>
      </w:r>
      <w:r w:rsidRPr="009E38EE">
        <w:rPr>
          <w:rFonts w:ascii="Times New Roman" w:hAnsi="Times New Roman" w:cs="Times New Roman"/>
        </w:rPr>
        <w:t xml:space="preserve">; </w:t>
      </w:r>
      <w:proofErr w:type="spellStart"/>
      <w:r w:rsidRPr="009E38EE">
        <w:rPr>
          <w:rFonts w:ascii="Times New Roman" w:hAnsi="Times New Roman" w:cs="Times New Roman"/>
        </w:rPr>
        <w:t>Dr</w:t>
      </w:r>
      <w:proofErr w:type="spellEnd"/>
      <w:r w:rsidRPr="009E38EE">
        <w:rPr>
          <w:rFonts w:ascii="Times New Roman" w:hAnsi="Times New Roman" w:cs="Times New Roman"/>
        </w:rPr>
        <w:t>ª Heloisa Regina Turatti Silva</w:t>
      </w:r>
      <w:r w:rsidRPr="009E38EE">
        <w:rPr>
          <w:rFonts w:ascii="Times New Roman" w:hAnsi="Times New Roman" w:cs="Times New Roman"/>
          <w:vertAlign w:val="superscript"/>
        </w:rPr>
        <w:t>2</w:t>
      </w:r>
      <w:r w:rsidRPr="009E38EE">
        <w:rPr>
          <w:rFonts w:ascii="Times New Roman" w:hAnsi="Times New Roman" w:cs="Times New Roman"/>
        </w:rPr>
        <w:t xml:space="preserve">; </w:t>
      </w:r>
      <w:proofErr w:type="spellStart"/>
      <w:r w:rsidRPr="009E38EE">
        <w:rPr>
          <w:rFonts w:ascii="Times New Roman" w:hAnsi="Times New Roman" w:cs="Times New Roman"/>
        </w:rPr>
        <w:t>Dr</w:t>
      </w:r>
      <w:proofErr w:type="spellEnd"/>
      <w:r w:rsidRPr="009E38EE">
        <w:rPr>
          <w:rFonts w:ascii="Times New Roman" w:hAnsi="Times New Roman" w:cs="Times New Roman"/>
        </w:rPr>
        <w:t>ª Paola Egert</w:t>
      </w:r>
      <w:r w:rsidRPr="009E38EE">
        <w:rPr>
          <w:rFonts w:ascii="Times New Roman" w:hAnsi="Times New Roman" w:cs="Times New Roman"/>
          <w:vertAlign w:val="superscript"/>
        </w:rPr>
        <w:t>3</w:t>
      </w:r>
      <w:r w:rsidRPr="009E38EE">
        <w:rPr>
          <w:rFonts w:ascii="Times New Roman" w:hAnsi="Times New Roman" w:cs="Times New Roman"/>
        </w:rPr>
        <w:t xml:space="preserve"> (orientadora)</w:t>
      </w:r>
    </w:p>
    <w:p w14:paraId="5042B245" w14:textId="77777777" w:rsidR="007104CC" w:rsidRPr="009E38EE" w:rsidRDefault="007104CC" w:rsidP="006D3F8B">
      <w:pPr>
        <w:spacing w:after="120" w:line="360" w:lineRule="auto"/>
        <w:jc w:val="both"/>
        <w:rPr>
          <w:rFonts w:ascii="Times New Roman" w:hAnsi="Times New Roman" w:cs="Times New Roman"/>
        </w:rPr>
      </w:pPr>
      <w:r w:rsidRPr="009E38EE">
        <w:rPr>
          <w:rFonts w:ascii="Times New Roman" w:hAnsi="Times New Roman" w:cs="Times New Roman"/>
          <w:b/>
        </w:rPr>
        <w:t>RESUMO:</w:t>
      </w:r>
      <w:r w:rsidRPr="009E38EE">
        <w:rPr>
          <w:rFonts w:ascii="Times New Roman" w:hAnsi="Times New Roman" w:cs="Times New Roman"/>
        </w:rPr>
        <w:t xml:space="preserve"> </w:t>
      </w:r>
    </w:p>
    <w:p w14:paraId="29BDEEFD" w14:textId="77777777" w:rsidR="007104CC" w:rsidRPr="009E38EE" w:rsidRDefault="007104CC" w:rsidP="006D3F8B">
      <w:pPr>
        <w:spacing w:line="360" w:lineRule="auto"/>
        <w:jc w:val="both"/>
        <w:rPr>
          <w:rFonts w:ascii="Times New Roman" w:hAnsi="Times New Roman" w:cs="Times New Roman"/>
          <w:iCs/>
        </w:rPr>
      </w:pPr>
      <w:r w:rsidRPr="009E38EE">
        <w:rPr>
          <w:rFonts w:ascii="Times New Roman" w:hAnsi="Times New Roman" w:cs="Times New Roman"/>
        </w:rPr>
        <w:t xml:space="preserve">Moinhos de martelos constituem equipamentos empregados para reduzir em tamanhos variados um material através da atuação física dos martelos de facas. </w:t>
      </w:r>
      <w:r w:rsidRPr="009E38EE">
        <w:rPr>
          <w:rFonts w:ascii="Times New Roman" w:hAnsi="Times New Roman" w:cs="Times New Roman"/>
          <w:iCs/>
        </w:rPr>
        <w:t xml:space="preserve">No entanto, ao longo do processo, os martelos, sofrem grandes perdas de massa, devido ao impacto constante e desgaste abrasivo. Uma solução ao problema é a utilização do tratamento superficial de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de forma a alterar as propriedades dos martelos, através da difusão superficial de átomos de nitrogênio. Como resultado deste processo, têm-se melhorias como o aumento na </w:t>
      </w:r>
      <w:proofErr w:type="spellStart"/>
      <w:r w:rsidRPr="009E38EE">
        <w:rPr>
          <w:rFonts w:ascii="Times New Roman" w:hAnsi="Times New Roman" w:cs="Times New Roman"/>
          <w:iCs/>
        </w:rPr>
        <w:t>microdureza</w:t>
      </w:r>
      <w:proofErr w:type="spellEnd"/>
      <w:r w:rsidRPr="009E38EE">
        <w:rPr>
          <w:rFonts w:ascii="Times New Roman" w:hAnsi="Times New Roman" w:cs="Times New Roman"/>
          <w:iCs/>
        </w:rPr>
        <w:t xml:space="preserve"> superficial e resistência ao desgaste.</w:t>
      </w:r>
      <w:r w:rsidRPr="009E38EE">
        <w:rPr>
          <w:rFonts w:ascii="Times New Roman" w:hAnsi="Times New Roman" w:cs="Times New Roman"/>
        </w:rPr>
        <w:t xml:space="preserve"> </w:t>
      </w:r>
      <w:r w:rsidRPr="009E38EE">
        <w:rPr>
          <w:rFonts w:ascii="Times New Roman" w:hAnsi="Times New Roman" w:cs="Times New Roman"/>
          <w:iCs/>
        </w:rPr>
        <w:t xml:space="preserve">O trabalho mostra a formação de camadas de compostos em martelos metálicos, obtidas a partir de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produzido em uma atmosfera</w:t>
      </w:r>
      <w:r w:rsidRPr="009E38EE">
        <w:rPr>
          <w:rFonts w:ascii="Times New Roman" w:hAnsi="Times New Roman" w:cs="Times New Roman"/>
        </w:rPr>
        <w:t xml:space="preserve"> de 75%N</w:t>
      </w:r>
      <w:r w:rsidRPr="009E38EE">
        <w:rPr>
          <w:rFonts w:ascii="Times New Roman" w:hAnsi="Times New Roman" w:cs="Times New Roman"/>
          <w:vertAlign w:val="subscript"/>
        </w:rPr>
        <w:t>2</w:t>
      </w:r>
      <w:r w:rsidRPr="009E38EE">
        <w:rPr>
          <w:rFonts w:ascii="Times New Roman" w:hAnsi="Times New Roman" w:cs="Times New Roman"/>
        </w:rPr>
        <w:t>+25%H</w:t>
      </w:r>
      <w:r w:rsidRPr="009E38EE">
        <w:rPr>
          <w:rFonts w:ascii="Times New Roman" w:hAnsi="Times New Roman" w:cs="Times New Roman"/>
          <w:vertAlign w:val="subscript"/>
        </w:rPr>
        <w:t>2</w:t>
      </w:r>
      <w:r w:rsidRPr="009E38EE">
        <w:rPr>
          <w:rFonts w:ascii="Times New Roman" w:hAnsi="Times New Roman" w:cs="Times New Roman"/>
          <w:iCs/>
        </w:rPr>
        <w:t xml:space="preserve">. As camadas apresentam maior espessura e maior uniformidade em martelos em aço carbono AISI 1020, com microestrutura martensítica, resultante de tratamento térmico, do que martelos em aço carbono AISI 1020, com microestrutura </w:t>
      </w:r>
      <w:proofErr w:type="spellStart"/>
      <w:r w:rsidRPr="009E38EE">
        <w:rPr>
          <w:rFonts w:ascii="Times New Roman" w:hAnsi="Times New Roman" w:cs="Times New Roman"/>
          <w:iCs/>
        </w:rPr>
        <w:t>perlítica</w:t>
      </w:r>
      <w:proofErr w:type="spellEnd"/>
      <w:r w:rsidRPr="009E38EE">
        <w:rPr>
          <w:rFonts w:ascii="Times New Roman" w:hAnsi="Times New Roman" w:cs="Times New Roman"/>
          <w:iCs/>
        </w:rPr>
        <w:t>, sem tratamento térmico.</w:t>
      </w:r>
    </w:p>
    <w:p w14:paraId="7686254A" w14:textId="77777777" w:rsidR="007104CC" w:rsidRPr="009E38EE" w:rsidRDefault="007104CC" w:rsidP="006D3F8B">
      <w:pPr>
        <w:spacing w:line="360" w:lineRule="auto"/>
        <w:jc w:val="both"/>
        <w:rPr>
          <w:rFonts w:ascii="Times New Roman" w:hAnsi="Times New Roman" w:cs="Times New Roman"/>
          <w:iCs/>
        </w:rPr>
      </w:pPr>
    </w:p>
    <w:p w14:paraId="13518FBB" w14:textId="77777777" w:rsidR="007104CC" w:rsidRPr="009E38EE" w:rsidRDefault="007104CC" w:rsidP="006D3F8B">
      <w:pPr>
        <w:spacing w:after="120" w:line="360" w:lineRule="auto"/>
        <w:jc w:val="both"/>
        <w:rPr>
          <w:rFonts w:ascii="Times New Roman" w:hAnsi="Times New Roman" w:cs="Times New Roman"/>
        </w:rPr>
      </w:pPr>
      <w:r w:rsidRPr="009E38EE">
        <w:rPr>
          <w:rFonts w:ascii="Times New Roman" w:hAnsi="Times New Roman" w:cs="Times New Roman"/>
          <w:b/>
        </w:rPr>
        <w:t>INTRODUÇÃO:</w:t>
      </w:r>
      <w:r w:rsidRPr="009E38EE">
        <w:rPr>
          <w:rFonts w:ascii="Times New Roman" w:hAnsi="Times New Roman" w:cs="Times New Roman"/>
        </w:rPr>
        <w:t xml:space="preserve"> </w:t>
      </w:r>
    </w:p>
    <w:p w14:paraId="3B03B88C" w14:textId="77777777" w:rsidR="007104CC" w:rsidRPr="009E38EE" w:rsidRDefault="007104CC" w:rsidP="006D3F8B">
      <w:pPr>
        <w:spacing w:line="360" w:lineRule="auto"/>
        <w:jc w:val="both"/>
        <w:rPr>
          <w:rFonts w:ascii="Times New Roman" w:hAnsi="Times New Roman" w:cs="Times New Roman"/>
          <w:iCs/>
        </w:rPr>
      </w:pPr>
      <w:r w:rsidRPr="009E38EE">
        <w:rPr>
          <w:rFonts w:ascii="Times New Roman" w:hAnsi="Times New Roman" w:cs="Times New Roman"/>
        </w:rPr>
        <w:t xml:space="preserve">Moinhos de martelos constituem equipamentos empregados para reduzir em tamanhos variados um material, por exemplo, de origem vegetal, através da atuação física dos martelos de facas. </w:t>
      </w:r>
      <w:r w:rsidRPr="009E38EE">
        <w:rPr>
          <w:rFonts w:ascii="Times New Roman" w:hAnsi="Times New Roman" w:cs="Times New Roman"/>
          <w:iCs/>
        </w:rPr>
        <w:t xml:space="preserve">No entanto, ao longo do processo, os martelos, sofrem grandes perdas de massa, alterando intensamente a sua conformação, devido ao impacto constante e ao desgaste abrasivo. Na prática o desgaste deste tipo de componente representa um grande fator de depreciação e traduz-se na principal fonte de despesas com manutenção e reposição dos itens mecânicos dos moinhos. </w:t>
      </w:r>
    </w:p>
    <w:p w14:paraId="59E6729A" w14:textId="033C724E" w:rsidR="007104CC" w:rsidRPr="009E38EE" w:rsidRDefault="007104CC" w:rsidP="006D3F8B">
      <w:pPr>
        <w:spacing w:line="360" w:lineRule="auto"/>
        <w:jc w:val="both"/>
        <w:rPr>
          <w:rFonts w:ascii="Times New Roman" w:hAnsi="Times New Roman" w:cs="Times New Roman"/>
          <w:iCs/>
        </w:rPr>
      </w:pPr>
      <w:r w:rsidRPr="009E38EE">
        <w:rPr>
          <w:rFonts w:ascii="Times New Roman" w:hAnsi="Times New Roman" w:cs="Times New Roman"/>
          <w:iCs/>
        </w:rPr>
        <w:t xml:space="preserve">Uma possível solução ao problema é a utilização do tratamento superficial de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de forma a aumentar a vida útil em serviço destas ferramentas. A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é um processo que permite alterar as propriedades de materiais </w:t>
      </w:r>
      <w:r w:rsidRPr="009E38EE">
        <w:rPr>
          <w:rFonts w:ascii="Times New Roman" w:hAnsi="Times New Roman" w:cs="Times New Roman"/>
          <w:iCs/>
        </w:rPr>
        <w:lastRenderedPageBreak/>
        <w:t xml:space="preserve">metálicos, através da difusão de átomos de nitrogênio a partir da sua superfície (SOUSA, 2008). Como resultado deste processo, têm-se melhorias no seu desempenho mecânico como o aumento na </w:t>
      </w:r>
      <w:proofErr w:type="spellStart"/>
      <w:r w:rsidRPr="009E38EE">
        <w:rPr>
          <w:rFonts w:ascii="Times New Roman" w:hAnsi="Times New Roman" w:cs="Times New Roman"/>
          <w:iCs/>
        </w:rPr>
        <w:t>microdureza</w:t>
      </w:r>
      <w:proofErr w:type="spellEnd"/>
      <w:r w:rsidRPr="009E38EE">
        <w:rPr>
          <w:rFonts w:ascii="Times New Roman" w:hAnsi="Times New Roman" w:cs="Times New Roman"/>
          <w:iCs/>
        </w:rPr>
        <w:t xml:space="preserve"> superficial e, portanto, na resistência ao desgaste. Os parâmetros que controlam o processo são a temperatura do material, o tempo de tratamento, a composição da mistura gasosa empregada, a pressão dos gases na câmara e a densidade de corrente. O resultado é a formação superficial das camadas de difusão e camada de compostos (ou camada branca), esta última apresentando uma maior concentração de nitrogênio. Dependendo dos </w:t>
      </w:r>
      <w:proofErr w:type="gramStart"/>
      <w:r w:rsidRPr="009E38EE">
        <w:rPr>
          <w:rFonts w:ascii="Times New Roman" w:hAnsi="Times New Roman" w:cs="Times New Roman"/>
          <w:iCs/>
        </w:rPr>
        <w:t xml:space="preserve">parâmetros </w:t>
      </w:r>
      <w:r w:rsidR="006D3F8B">
        <w:rPr>
          <w:rFonts w:ascii="Times New Roman" w:hAnsi="Times New Roman" w:cs="Times New Roman"/>
          <w:iCs/>
        </w:rPr>
        <w:t xml:space="preserve"> </w:t>
      </w:r>
      <w:r w:rsidRPr="009E38EE">
        <w:rPr>
          <w:rFonts w:ascii="Times New Roman" w:hAnsi="Times New Roman" w:cs="Times New Roman"/>
          <w:iCs/>
        </w:rPr>
        <w:t>empregados</w:t>
      </w:r>
      <w:proofErr w:type="gramEnd"/>
      <w:r w:rsidRPr="009E38EE">
        <w:rPr>
          <w:rFonts w:ascii="Times New Roman" w:hAnsi="Times New Roman" w:cs="Times New Roman"/>
          <w:iCs/>
        </w:rPr>
        <w:t xml:space="preserve"> na descarga elétrica que gera o plasma, bem como da microestrutura apresentada pelo material, pode-se obter a formação de uma camada, em detrimento da outra. Em estudos anteriores desenvolvidos em nosso laboratório, sobre a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dos martelos fornecidos pela indústria Imoto em condições variadas, comprovamos nas análises microestruturais a formação da camada de compostos, porém a formação da camada de difusão não foi evidenciada. Isto se deu, devido ao tratamento térmico efetuado, pela indústria, nos componentes, com o objetivo de melhorar seu desempenho mecânico. A microestrutura resultante deste tratamento dificultou a evidência da camada de difusão. O estudo aqui apresentado buscou avaliar a formação das camadas de nitretos, em martelos fabricados em aço-carbono, AISI 1020, sem a realização prévia de tratamento térmico, evidenciando desta forma, o efeito da microestrutura presente nestes componentes na formação das camadas de nitretos.</w:t>
      </w:r>
    </w:p>
    <w:p w14:paraId="78C7627F" w14:textId="77777777" w:rsidR="007104CC" w:rsidRPr="009E38EE" w:rsidRDefault="007104CC" w:rsidP="007104CC">
      <w:pPr>
        <w:jc w:val="both"/>
        <w:rPr>
          <w:rFonts w:ascii="Times New Roman" w:hAnsi="Times New Roman" w:cs="Times New Roman"/>
          <w:iCs/>
          <w:sz w:val="18"/>
          <w:szCs w:val="18"/>
        </w:rPr>
      </w:pPr>
    </w:p>
    <w:p w14:paraId="141A9933" w14:textId="77777777" w:rsidR="007104CC" w:rsidRPr="009E38EE" w:rsidRDefault="007104CC" w:rsidP="007104CC">
      <w:pPr>
        <w:jc w:val="both"/>
        <w:rPr>
          <w:rFonts w:ascii="Times New Roman" w:hAnsi="Times New Roman" w:cs="Times New Roman"/>
        </w:rPr>
      </w:pPr>
      <w:r w:rsidRPr="009E38EE">
        <w:rPr>
          <w:rFonts w:ascii="Times New Roman" w:hAnsi="Times New Roman" w:cs="Times New Roman"/>
          <w:b/>
        </w:rPr>
        <w:t>PALAVRAS-CHAVE:</w:t>
      </w:r>
      <w:r w:rsidRPr="009E38EE">
        <w:rPr>
          <w:rFonts w:ascii="Times New Roman" w:hAnsi="Times New Roman" w:cs="Times New Roman"/>
        </w:rPr>
        <w:t xml:space="preserve"> </w:t>
      </w:r>
    </w:p>
    <w:p w14:paraId="5B740521" w14:textId="77777777" w:rsidR="007104CC" w:rsidRPr="009E38EE" w:rsidRDefault="007104CC" w:rsidP="007104CC">
      <w:pPr>
        <w:jc w:val="both"/>
        <w:rPr>
          <w:rFonts w:ascii="Times New Roman" w:hAnsi="Times New Roman" w:cs="Times New Roman"/>
        </w:rPr>
      </w:pPr>
      <w:proofErr w:type="spellStart"/>
      <w:r w:rsidRPr="009E38EE">
        <w:rPr>
          <w:rFonts w:ascii="Times New Roman" w:hAnsi="Times New Roman" w:cs="Times New Roman"/>
        </w:rPr>
        <w:t>Nitretação</w:t>
      </w:r>
      <w:proofErr w:type="spellEnd"/>
      <w:r w:rsidRPr="009E38EE">
        <w:rPr>
          <w:rFonts w:ascii="Times New Roman" w:hAnsi="Times New Roman" w:cs="Times New Roman"/>
        </w:rPr>
        <w:t xml:space="preserve">, plasma, </w:t>
      </w:r>
      <w:proofErr w:type="spellStart"/>
      <w:r w:rsidRPr="009E38EE">
        <w:rPr>
          <w:rFonts w:ascii="Times New Roman" w:hAnsi="Times New Roman" w:cs="Times New Roman"/>
        </w:rPr>
        <w:t>microdureza</w:t>
      </w:r>
      <w:proofErr w:type="spellEnd"/>
      <w:r w:rsidRPr="009E38EE">
        <w:rPr>
          <w:rFonts w:ascii="Times New Roman" w:hAnsi="Times New Roman" w:cs="Times New Roman"/>
        </w:rPr>
        <w:t xml:space="preserve"> superficial.</w:t>
      </w:r>
    </w:p>
    <w:p w14:paraId="0CF5A765" w14:textId="77777777" w:rsidR="007104CC" w:rsidRPr="009E38EE" w:rsidRDefault="007104CC" w:rsidP="007104CC">
      <w:pPr>
        <w:jc w:val="both"/>
        <w:rPr>
          <w:rFonts w:ascii="Times New Roman" w:hAnsi="Times New Roman" w:cs="Times New Roman"/>
          <w:b/>
          <w:sz w:val="18"/>
          <w:szCs w:val="18"/>
        </w:rPr>
      </w:pPr>
    </w:p>
    <w:p w14:paraId="47239074" w14:textId="77777777" w:rsidR="007104CC" w:rsidRPr="009E38EE" w:rsidRDefault="007104CC" w:rsidP="007104CC">
      <w:pPr>
        <w:jc w:val="both"/>
        <w:rPr>
          <w:rFonts w:ascii="Times New Roman" w:hAnsi="Times New Roman" w:cs="Times New Roman"/>
          <w:b/>
        </w:rPr>
      </w:pPr>
      <w:r w:rsidRPr="009E38EE">
        <w:rPr>
          <w:rFonts w:ascii="Times New Roman" w:hAnsi="Times New Roman" w:cs="Times New Roman"/>
          <w:b/>
        </w:rPr>
        <w:t>MÉTODO:</w:t>
      </w:r>
      <w:r w:rsidRPr="009E38EE">
        <w:rPr>
          <w:rFonts w:ascii="Times New Roman" w:hAnsi="Times New Roman" w:cs="Times New Roman"/>
        </w:rPr>
        <w:t xml:space="preserve"> </w:t>
      </w:r>
    </w:p>
    <w:p w14:paraId="3A6985E9" w14:textId="77777777" w:rsidR="007104CC" w:rsidRPr="009E38EE" w:rsidRDefault="007104CC" w:rsidP="006D3F8B">
      <w:pPr>
        <w:spacing w:line="360" w:lineRule="auto"/>
        <w:jc w:val="both"/>
        <w:rPr>
          <w:rFonts w:ascii="Times New Roman" w:hAnsi="Times New Roman" w:cs="Times New Roman"/>
          <w:iCs/>
        </w:rPr>
      </w:pPr>
      <w:r w:rsidRPr="009E38EE">
        <w:rPr>
          <w:rFonts w:ascii="Times New Roman" w:hAnsi="Times New Roman" w:cs="Times New Roman"/>
          <w:iCs/>
        </w:rPr>
        <w:t xml:space="preserve">O objeto desta pesquisa é o estudo do efeito do processo de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em martelos metálicos, fabricados em aço AISI 1020 e Fe fundido nodular, de forma a garantir nestes materiais uma camada superficial de nitretos. O estudo está relacionado aos parâmetros macroscópicos do processo de plasma, tempo e temperatura, com o propósito de se obter uma condição otimizada para </w:t>
      </w:r>
      <w:proofErr w:type="gramStart"/>
      <w:r w:rsidRPr="009E38EE">
        <w:rPr>
          <w:rFonts w:ascii="Times New Roman" w:hAnsi="Times New Roman" w:cs="Times New Roman"/>
          <w:iCs/>
        </w:rPr>
        <w:t>os mesmos</w:t>
      </w:r>
      <w:proofErr w:type="gramEnd"/>
      <w:r w:rsidRPr="009E38EE">
        <w:rPr>
          <w:rFonts w:ascii="Times New Roman" w:hAnsi="Times New Roman" w:cs="Times New Roman"/>
          <w:iCs/>
        </w:rPr>
        <w:t xml:space="preserve">. Neste sentido, para realização deste trabalho, a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foi realizada em reator de corrente contínua (</w:t>
      </w:r>
      <w:proofErr w:type="spellStart"/>
      <w:r w:rsidRPr="009E38EE">
        <w:rPr>
          <w:rFonts w:ascii="Times New Roman" w:hAnsi="Times New Roman" w:cs="Times New Roman"/>
          <w:iCs/>
        </w:rPr>
        <w:t>cc</w:t>
      </w:r>
      <w:proofErr w:type="spellEnd"/>
      <w:r w:rsidRPr="009E38EE">
        <w:rPr>
          <w:rFonts w:ascii="Times New Roman" w:hAnsi="Times New Roman" w:cs="Times New Roman"/>
          <w:iCs/>
        </w:rPr>
        <w:t xml:space="preserve">), onde as espécies químicas de uma mistura gasosa são ionizadas e reagem com a superfície metálica, formando a camada de nitretos (camada de difusão e camada de compostos). São utilizados, martelos fabricados em aço AISI 1020 e Fe </w:t>
      </w:r>
      <w:r w:rsidRPr="009E38EE">
        <w:rPr>
          <w:rFonts w:ascii="Times New Roman" w:hAnsi="Times New Roman" w:cs="Times New Roman"/>
          <w:iCs/>
        </w:rPr>
        <w:lastRenderedPageBreak/>
        <w:t xml:space="preserve">fundido nodular, fornecidos pela indústria catarinense IMOTO, tratados termicamente e AISI 1020, sem qualquer tratamento térmico, para serem tratados em uma descarga elétrica de nitrogênio e hidrogênio, no laboratório de plasma na Ânima. As variáveis investigadas são o tempo, 60, 120 e 180 minutos, e temperatura, 400˚C e 500ºC. A tensão e a corrente foram ajustadas para o alcance dos valores de temperatura desejados. Os martelos tratados passaram por análises microscópicas, utilizando-se de microscópio eletrônico de varredura. O objetivo do uso destas análises refere-se a avaliações quantitativas das camadas obtidas no processo de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Também foram realizados ensaios de </w:t>
      </w:r>
      <w:proofErr w:type="spellStart"/>
      <w:r w:rsidRPr="009E38EE">
        <w:rPr>
          <w:rFonts w:ascii="Times New Roman" w:hAnsi="Times New Roman" w:cs="Times New Roman"/>
          <w:iCs/>
        </w:rPr>
        <w:t>microdureza</w:t>
      </w:r>
      <w:proofErr w:type="spellEnd"/>
      <w:r w:rsidRPr="009E38EE">
        <w:rPr>
          <w:rFonts w:ascii="Times New Roman" w:hAnsi="Times New Roman" w:cs="Times New Roman"/>
          <w:iCs/>
        </w:rPr>
        <w:t xml:space="preserve"> </w:t>
      </w:r>
      <w:proofErr w:type="spellStart"/>
      <w:r w:rsidRPr="009E38EE">
        <w:rPr>
          <w:rFonts w:ascii="Times New Roman" w:hAnsi="Times New Roman" w:cs="Times New Roman"/>
          <w:iCs/>
        </w:rPr>
        <w:t>vickers</w:t>
      </w:r>
      <w:proofErr w:type="spellEnd"/>
      <w:r w:rsidRPr="009E38EE">
        <w:rPr>
          <w:rFonts w:ascii="Times New Roman" w:hAnsi="Times New Roman" w:cs="Times New Roman"/>
          <w:iCs/>
        </w:rPr>
        <w:t xml:space="preserve"> (HV) nos martelos tratados para um conhecimento sobre a </w:t>
      </w:r>
      <w:proofErr w:type="spellStart"/>
      <w:r w:rsidRPr="009E38EE">
        <w:rPr>
          <w:rFonts w:ascii="Times New Roman" w:hAnsi="Times New Roman" w:cs="Times New Roman"/>
          <w:iCs/>
        </w:rPr>
        <w:t>microdureza</w:t>
      </w:r>
      <w:proofErr w:type="spellEnd"/>
      <w:r w:rsidRPr="009E38EE">
        <w:rPr>
          <w:rFonts w:ascii="Times New Roman" w:hAnsi="Times New Roman" w:cs="Times New Roman"/>
          <w:iCs/>
        </w:rPr>
        <w:t xml:space="preserve"> superficial resultante no material.</w:t>
      </w:r>
    </w:p>
    <w:p w14:paraId="7D431854" w14:textId="77777777" w:rsidR="007104CC" w:rsidRPr="009E38EE" w:rsidRDefault="007104CC" w:rsidP="006D3F8B">
      <w:pPr>
        <w:spacing w:line="360" w:lineRule="auto"/>
        <w:rPr>
          <w:rFonts w:ascii="Times New Roman" w:hAnsi="Times New Roman" w:cs="Times New Roman"/>
          <w:b/>
          <w:sz w:val="18"/>
          <w:szCs w:val="18"/>
        </w:rPr>
      </w:pPr>
    </w:p>
    <w:p w14:paraId="120942CF" w14:textId="77777777" w:rsidR="007104CC" w:rsidRPr="009E38EE" w:rsidRDefault="007104CC" w:rsidP="006D3F8B">
      <w:pPr>
        <w:spacing w:line="360" w:lineRule="auto"/>
        <w:rPr>
          <w:rFonts w:ascii="Times New Roman" w:hAnsi="Times New Roman" w:cs="Times New Roman"/>
        </w:rPr>
      </w:pPr>
      <w:r w:rsidRPr="009E38EE">
        <w:rPr>
          <w:rFonts w:ascii="Times New Roman" w:hAnsi="Times New Roman" w:cs="Times New Roman"/>
          <w:b/>
        </w:rPr>
        <w:t>RESULTADOS E DISCUSSÕES:</w:t>
      </w:r>
      <w:r w:rsidRPr="009E38EE">
        <w:rPr>
          <w:rFonts w:ascii="Times New Roman" w:hAnsi="Times New Roman" w:cs="Times New Roman"/>
        </w:rPr>
        <w:t xml:space="preserve"> </w:t>
      </w:r>
    </w:p>
    <w:p w14:paraId="0854AF15" w14:textId="77777777" w:rsidR="007104CC" w:rsidRPr="009E38EE" w:rsidRDefault="007104CC" w:rsidP="006D3F8B">
      <w:pPr>
        <w:spacing w:line="360" w:lineRule="auto"/>
        <w:jc w:val="both"/>
        <w:rPr>
          <w:rFonts w:ascii="Times New Roman" w:hAnsi="Times New Roman" w:cs="Times New Roman"/>
          <w:iCs/>
        </w:rPr>
      </w:pPr>
      <w:r w:rsidRPr="009E38EE">
        <w:rPr>
          <w:rFonts w:ascii="Times New Roman" w:hAnsi="Times New Roman" w:cs="Times New Roman"/>
        </w:rPr>
        <w:t>A realização do trabalho permite uma compreensão sobre</w:t>
      </w:r>
      <w:r w:rsidRPr="009E38EE">
        <w:rPr>
          <w:rFonts w:ascii="Times New Roman" w:hAnsi="Times New Roman" w:cs="Times New Roman"/>
          <w:iCs/>
        </w:rPr>
        <w:t xml:space="preserve"> a formação das camadas de nitretos obtidas a partir de uma descarga elétrica de corrente contínua (</w:t>
      </w:r>
      <w:proofErr w:type="spellStart"/>
      <w:r w:rsidRPr="009E38EE">
        <w:rPr>
          <w:rFonts w:ascii="Times New Roman" w:hAnsi="Times New Roman" w:cs="Times New Roman"/>
          <w:iCs/>
        </w:rPr>
        <w:t>cc</w:t>
      </w:r>
      <w:proofErr w:type="spellEnd"/>
      <w:r w:rsidRPr="009E38EE">
        <w:rPr>
          <w:rFonts w:ascii="Times New Roman" w:hAnsi="Times New Roman" w:cs="Times New Roman"/>
          <w:iCs/>
        </w:rPr>
        <w:t>), aplicada em uma mistura gasosa de 75% N</w:t>
      </w:r>
      <w:r w:rsidRPr="009E38EE">
        <w:rPr>
          <w:rFonts w:ascii="Times New Roman" w:hAnsi="Times New Roman" w:cs="Times New Roman"/>
          <w:iCs/>
          <w:vertAlign w:val="subscript"/>
        </w:rPr>
        <w:t xml:space="preserve">2 </w:t>
      </w:r>
      <w:r w:rsidRPr="009E38EE">
        <w:rPr>
          <w:rFonts w:ascii="Times New Roman" w:hAnsi="Times New Roman" w:cs="Times New Roman"/>
          <w:iCs/>
        </w:rPr>
        <w:t>+ 25%H</w:t>
      </w:r>
      <w:r w:rsidRPr="009E38EE">
        <w:rPr>
          <w:rFonts w:ascii="Times New Roman" w:hAnsi="Times New Roman" w:cs="Times New Roman"/>
          <w:iCs/>
          <w:vertAlign w:val="subscript"/>
        </w:rPr>
        <w:t>2</w:t>
      </w:r>
      <w:r w:rsidRPr="009E38EE">
        <w:rPr>
          <w:rFonts w:ascii="Times New Roman" w:hAnsi="Times New Roman" w:cs="Times New Roman"/>
          <w:iCs/>
        </w:rPr>
        <w:t xml:space="preserve">, usada para produzir a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de martelos metálicos. As análises microestruturais nos quatro lotes de martelos fornecidos pela indústria identificam os materiais em que estes são fabricados, ou seja, em aço carbono AISI 1020 e Fe fundido nodular e, quando tratados termicamente, apresentam uma estrutura martensítica. Após a realização dos tratamentos de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observa-se a formação de camadas de compostos que apresentam espessuras dependentes do tempo de tratamento. </w:t>
      </w:r>
      <w:r w:rsidRPr="009E38EE">
        <w:rPr>
          <w:rFonts w:ascii="Times New Roman" w:hAnsi="Times New Roman" w:cs="Times New Roman"/>
        </w:rPr>
        <w:t>O comportamento pode ser observado através das curvas mostradas no gráfico abaixo.</w:t>
      </w:r>
    </w:p>
    <w:tbl>
      <w:tblPr>
        <w:tblW w:w="9287" w:type="dxa"/>
        <w:tblLayout w:type="fixed"/>
        <w:tblLook w:val="04A0" w:firstRow="1" w:lastRow="0" w:firstColumn="1" w:lastColumn="0" w:noHBand="0" w:noVBand="1"/>
      </w:tblPr>
      <w:tblGrid>
        <w:gridCol w:w="4643"/>
        <w:gridCol w:w="4644"/>
      </w:tblGrid>
      <w:tr w:rsidR="009E38EE" w:rsidRPr="009E38EE" w14:paraId="6DB3D73E" w14:textId="77777777" w:rsidTr="00D43FBE">
        <w:tc>
          <w:tcPr>
            <w:tcW w:w="4643" w:type="dxa"/>
            <w:shd w:val="clear" w:color="auto" w:fill="auto"/>
          </w:tcPr>
          <w:p w14:paraId="33CD6EBA" w14:textId="77777777" w:rsidR="007104CC" w:rsidRPr="009E38EE" w:rsidRDefault="007104CC" w:rsidP="00D43FBE">
            <w:pPr>
              <w:jc w:val="center"/>
              <w:rPr>
                <w:rFonts w:ascii="Times New Roman" w:hAnsi="Times New Roman" w:cs="Times New Roman"/>
              </w:rPr>
            </w:pPr>
            <w:r w:rsidRPr="009E38EE">
              <w:rPr>
                <w:rFonts w:ascii="Times New Roman" w:hAnsi="Times New Roman" w:cs="Times New Roman"/>
              </w:rPr>
              <w:object w:dxaOrig="5604" w:dyaOrig="4554" w14:anchorId="6EAD5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pt;height:173pt" o:ole="">
                  <v:imagedata r:id="rId11" o:title=""/>
                </v:shape>
                <o:OLEObject Type="Embed" ProgID="Origin50.Graph" ShapeID="_x0000_i1025" DrawAspect="Content" ObjectID="_1756023686" r:id="rId12"/>
              </w:object>
            </w:r>
          </w:p>
        </w:tc>
        <w:tc>
          <w:tcPr>
            <w:tcW w:w="4644" w:type="dxa"/>
            <w:shd w:val="clear" w:color="auto" w:fill="auto"/>
          </w:tcPr>
          <w:p w14:paraId="6B1DB4F4" w14:textId="77777777" w:rsidR="007104CC" w:rsidRPr="009E38EE" w:rsidRDefault="007104CC" w:rsidP="00D43FBE">
            <w:pPr>
              <w:jc w:val="center"/>
              <w:rPr>
                <w:rFonts w:ascii="Times New Roman" w:hAnsi="Times New Roman" w:cs="Times New Roman"/>
              </w:rPr>
            </w:pPr>
            <w:r w:rsidRPr="009E38EE">
              <w:rPr>
                <w:rFonts w:ascii="Times New Roman" w:hAnsi="Times New Roman" w:cs="Times New Roman"/>
              </w:rPr>
              <w:object w:dxaOrig="6354" w:dyaOrig="4497" w14:anchorId="0A6F3C2F">
                <v:shape id="_x0000_i1026" type="#_x0000_t75" style="width:234pt;height:176pt" o:ole="">
                  <v:imagedata r:id="rId13" o:title=""/>
                </v:shape>
                <o:OLEObject Type="Embed" ProgID="Origin50.Graph" ShapeID="_x0000_i1026" DrawAspect="Content" ObjectID="_1756023687" r:id="rId14"/>
              </w:object>
            </w:r>
          </w:p>
        </w:tc>
      </w:tr>
      <w:tr w:rsidR="009E38EE" w:rsidRPr="009E38EE" w14:paraId="6944E398" w14:textId="77777777" w:rsidTr="00D43FBE">
        <w:tc>
          <w:tcPr>
            <w:tcW w:w="4643" w:type="dxa"/>
            <w:shd w:val="clear" w:color="auto" w:fill="auto"/>
          </w:tcPr>
          <w:p w14:paraId="2755673A" w14:textId="77777777" w:rsidR="007104CC" w:rsidRPr="009E38EE" w:rsidRDefault="007104CC" w:rsidP="00D43FBE">
            <w:pPr>
              <w:jc w:val="center"/>
              <w:rPr>
                <w:rFonts w:ascii="Times New Roman" w:hAnsi="Times New Roman" w:cs="Times New Roman"/>
                <w:sz w:val="18"/>
                <w:szCs w:val="18"/>
              </w:rPr>
            </w:pPr>
            <w:r w:rsidRPr="009E38EE">
              <w:rPr>
                <w:rFonts w:ascii="Times New Roman" w:hAnsi="Times New Roman" w:cs="Times New Roman"/>
                <w:sz w:val="18"/>
                <w:szCs w:val="18"/>
              </w:rPr>
              <w:lastRenderedPageBreak/>
              <w:t xml:space="preserve">Gráfico 01 – Espessura das camadas de compostos formadas em martelos industriais </w:t>
            </w:r>
            <w:proofErr w:type="spellStart"/>
            <w:r w:rsidRPr="009E38EE">
              <w:rPr>
                <w:rFonts w:ascii="Times New Roman" w:hAnsi="Times New Roman" w:cs="Times New Roman"/>
                <w:sz w:val="18"/>
                <w:szCs w:val="18"/>
              </w:rPr>
              <w:t>nitretados</w:t>
            </w:r>
            <w:proofErr w:type="spellEnd"/>
            <w:r w:rsidRPr="009E38EE">
              <w:rPr>
                <w:rFonts w:ascii="Times New Roman" w:hAnsi="Times New Roman" w:cs="Times New Roman"/>
                <w:sz w:val="18"/>
                <w:szCs w:val="18"/>
              </w:rPr>
              <w:t xml:space="preserve"> a plasma em mistura gasosa (75%N</w:t>
            </w:r>
            <w:r w:rsidRPr="009E38EE">
              <w:rPr>
                <w:rFonts w:ascii="Times New Roman" w:hAnsi="Times New Roman" w:cs="Times New Roman"/>
                <w:sz w:val="18"/>
                <w:szCs w:val="18"/>
                <w:vertAlign w:val="subscript"/>
              </w:rPr>
              <w:t>2</w:t>
            </w:r>
            <w:r w:rsidRPr="009E38EE">
              <w:rPr>
                <w:rFonts w:ascii="Times New Roman" w:hAnsi="Times New Roman" w:cs="Times New Roman"/>
                <w:sz w:val="18"/>
                <w:szCs w:val="18"/>
              </w:rPr>
              <w:t>+25%H</w:t>
            </w:r>
            <w:r w:rsidRPr="009E38EE">
              <w:rPr>
                <w:rFonts w:ascii="Times New Roman" w:hAnsi="Times New Roman" w:cs="Times New Roman"/>
                <w:sz w:val="18"/>
                <w:szCs w:val="18"/>
                <w:vertAlign w:val="subscript"/>
              </w:rPr>
              <w:t>2</w:t>
            </w:r>
            <w:r w:rsidRPr="009E38EE">
              <w:rPr>
                <w:rFonts w:ascii="Times New Roman" w:hAnsi="Times New Roman" w:cs="Times New Roman"/>
                <w:sz w:val="18"/>
                <w:szCs w:val="18"/>
              </w:rPr>
              <w:t>).</w:t>
            </w:r>
          </w:p>
        </w:tc>
        <w:tc>
          <w:tcPr>
            <w:tcW w:w="4644" w:type="dxa"/>
            <w:shd w:val="clear" w:color="auto" w:fill="auto"/>
          </w:tcPr>
          <w:p w14:paraId="1265DFBC" w14:textId="77777777" w:rsidR="007104CC" w:rsidRPr="009E38EE" w:rsidRDefault="007104CC" w:rsidP="00D43FBE">
            <w:pPr>
              <w:jc w:val="center"/>
              <w:rPr>
                <w:rFonts w:ascii="Times New Roman" w:hAnsi="Times New Roman" w:cs="Times New Roman"/>
                <w:sz w:val="18"/>
                <w:szCs w:val="18"/>
              </w:rPr>
            </w:pPr>
            <w:r w:rsidRPr="009E38EE">
              <w:rPr>
                <w:rFonts w:ascii="Times New Roman" w:hAnsi="Times New Roman" w:cs="Times New Roman"/>
                <w:sz w:val="18"/>
                <w:szCs w:val="18"/>
              </w:rPr>
              <w:t xml:space="preserve">Gráfico 02 – Espessura </w:t>
            </w:r>
            <w:proofErr w:type="gramStart"/>
            <w:r w:rsidRPr="009E38EE">
              <w:rPr>
                <w:rFonts w:ascii="Times New Roman" w:hAnsi="Times New Roman" w:cs="Times New Roman"/>
                <w:sz w:val="18"/>
                <w:szCs w:val="18"/>
              </w:rPr>
              <w:t>das camada</w:t>
            </w:r>
            <w:proofErr w:type="gramEnd"/>
            <w:r w:rsidRPr="009E38EE">
              <w:rPr>
                <w:rFonts w:ascii="Times New Roman" w:hAnsi="Times New Roman" w:cs="Times New Roman"/>
                <w:sz w:val="18"/>
                <w:szCs w:val="18"/>
              </w:rPr>
              <w:t xml:space="preserve"> de composto e difusão formadas em martelos industriais, sem tratamento térmico, </w:t>
            </w:r>
            <w:proofErr w:type="spellStart"/>
            <w:r w:rsidRPr="009E38EE">
              <w:rPr>
                <w:rFonts w:ascii="Times New Roman" w:hAnsi="Times New Roman" w:cs="Times New Roman"/>
                <w:sz w:val="18"/>
                <w:szCs w:val="18"/>
              </w:rPr>
              <w:t>nitretados</w:t>
            </w:r>
            <w:proofErr w:type="spellEnd"/>
            <w:r w:rsidRPr="009E38EE">
              <w:rPr>
                <w:rFonts w:ascii="Times New Roman" w:hAnsi="Times New Roman" w:cs="Times New Roman"/>
                <w:sz w:val="18"/>
                <w:szCs w:val="18"/>
              </w:rPr>
              <w:t xml:space="preserve"> a plasma em mistura gasosa (75%N</w:t>
            </w:r>
            <w:r w:rsidRPr="009E38EE">
              <w:rPr>
                <w:rFonts w:ascii="Times New Roman" w:hAnsi="Times New Roman" w:cs="Times New Roman"/>
                <w:sz w:val="18"/>
                <w:szCs w:val="18"/>
                <w:vertAlign w:val="subscript"/>
              </w:rPr>
              <w:t>2</w:t>
            </w:r>
            <w:r w:rsidRPr="009E38EE">
              <w:rPr>
                <w:rFonts w:ascii="Times New Roman" w:hAnsi="Times New Roman" w:cs="Times New Roman"/>
                <w:sz w:val="18"/>
                <w:szCs w:val="18"/>
              </w:rPr>
              <w:t>+25%H</w:t>
            </w:r>
            <w:r w:rsidRPr="009E38EE">
              <w:rPr>
                <w:rFonts w:ascii="Times New Roman" w:hAnsi="Times New Roman" w:cs="Times New Roman"/>
                <w:sz w:val="18"/>
                <w:szCs w:val="18"/>
                <w:vertAlign w:val="subscript"/>
              </w:rPr>
              <w:t>2</w:t>
            </w:r>
            <w:r w:rsidRPr="009E38EE">
              <w:rPr>
                <w:rFonts w:ascii="Times New Roman" w:hAnsi="Times New Roman" w:cs="Times New Roman"/>
                <w:sz w:val="18"/>
                <w:szCs w:val="18"/>
              </w:rPr>
              <w:t>).</w:t>
            </w:r>
          </w:p>
        </w:tc>
      </w:tr>
      <w:tr w:rsidR="009E38EE" w:rsidRPr="009E38EE" w14:paraId="0B29CBB4" w14:textId="77777777" w:rsidTr="00D43FBE">
        <w:tc>
          <w:tcPr>
            <w:tcW w:w="4643" w:type="dxa"/>
            <w:shd w:val="clear" w:color="auto" w:fill="auto"/>
          </w:tcPr>
          <w:p w14:paraId="12DC362F" w14:textId="77777777" w:rsidR="007104CC" w:rsidRPr="009E38EE" w:rsidRDefault="007104CC" w:rsidP="00D43FBE">
            <w:pPr>
              <w:jc w:val="center"/>
              <w:rPr>
                <w:rFonts w:ascii="Times New Roman" w:hAnsi="Times New Roman" w:cs="Times New Roman"/>
              </w:rPr>
            </w:pPr>
            <w:r w:rsidRPr="009E38EE">
              <w:rPr>
                <w:rFonts w:ascii="Times New Roman" w:hAnsi="Times New Roman" w:cs="Times New Roman"/>
                <w:noProof/>
                <w:lang w:eastAsia="pt-BR"/>
              </w:rPr>
              <w:drawing>
                <wp:inline distT="0" distB="0" distL="0" distR="0" wp14:anchorId="2FBC68D1" wp14:editId="6A0DF8EF">
                  <wp:extent cx="1990725" cy="1484463"/>
                  <wp:effectExtent l="19050" t="0" r="9525" b="0"/>
                  <wp:docPr id="35" name="Imagem 35" descr="ZN 2h 500º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 2h 500ºC (4)"/>
                          <pic:cNvPicPr>
                            <a:picLocks noChangeAspect="1" noChangeArrowheads="1"/>
                          </pic:cNvPicPr>
                        </pic:nvPicPr>
                        <pic:blipFill>
                          <a:blip r:embed="rId15" cstate="print"/>
                          <a:srcRect/>
                          <a:stretch>
                            <a:fillRect/>
                          </a:stretch>
                        </pic:blipFill>
                        <pic:spPr bwMode="auto">
                          <a:xfrm>
                            <a:off x="0" y="0"/>
                            <a:ext cx="1991578" cy="1485099"/>
                          </a:xfrm>
                          <a:prstGeom prst="rect">
                            <a:avLst/>
                          </a:prstGeom>
                          <a:noFill/>
                          <a:ln w="9525">
                            <a:noFill/>
                            <a:miter lim="800000"/>
                            <a:headEnd/>
                            <a:tailEnd/>
                          </a:ln>
                        </pic:spPr>
                      </pic:pic>
                    </a:graphicData>
                  </a:graphic>
                </wp:inline>
              </w:drawing>
            </w:r>
          </w:p>
        </w:tc>
        <w:tc>
          <w:tcPr>
            <w:tcW w:w="4644" w:type="dxa"/>
            <w:shd w:val="clear" w:color="auto" w:fill="auto"/>
          </w:tcPr>
          <w:p w14:paraId="25175522" w14:textId="77777777" w:rsidR="007104CC" w:rsidRPr="009E38EE" w:rsidRDefault="007104CC" w:rsidP="00D43FBE">
            <w:pPr>
              <w:jc w:val="center"/>
              <w:rPr>
                <w:rFonts w:ascii="Times New Roman" w:hAnsi="Times New Roman" w:cs="Times New Roman"/>
              </w:rPr>
            </w:pPr>
            <w:r w:rsidRPr="009E38EE">
              <w:rPr>
                <w:rFonts w:ascii="Times New Roman" w:hAnsi="Times New Roman" w:cs="Times New Roman"/>
                <w:noProof/>
                <w:lang w:eastAsia="pt-BR"/>
              </w:rPr>
              <w:drawing>
                <wp:inline distT="0" distB="0" distL="0" distR="0" wp14:anchorId="3513CEF4" wp14:editId="53F73038">
                  <wp:extent cx="2047655" cy="1533525"/>
                  <wp:effectExtent l="19050" t="0" r="0" b="0"/>
                  <wp:docPr id="36" name="Imagem 36" descr="AM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M5_2"/>
                          <pic:cNvPicPr>
                            <a:picLocks noChangeAspect="1" noChangeArrowheads="1"/>
                          </pic:cNvPicPr>
                        </pic:nvPicPr>
                        <pic:blipFill>
                          <a:blip r:embed="rId16" cstate="print"/>
                          <a:srcRect/>
                          <a:stretch>
                            <a:fillRect/>
                          </a:stretch>
                        </pic:blipFill>
                        <pic:spPr bwMode="auto">
                          <a:xfrm>
                            <a:off x="0" y="0"/>
                            <a:ext cx="2047655" cy="1533525"/>
                          </a:xfrm>
                          <a:prstGeom prst="rect">
                            <a:avLst/>
                          </a:prstGeom>
                          <a:noFill/>
                          <a:ln w="9525">
                            <a:noFill/>
                            <a:miter lim="800000"/>
                            <a:headEnd/>
                            <a:tailEnd/>
                          </a:ln>
                        </pic:spPr>
                      </pic:pic>
                    </a:graphicData>
                  </a:graphic>
                </wp:inline>
              </w:drawing>
            </w:r>
          </w:p>
        </w:tc>
      </w:tr>
      <w:tr w:rsidR="009E38EE" w:rsidRPr="009E38EE" w14:paraId="4E904F48" w14:textId="77777777" w:rsidTr="00D43FBE">
        <w:tc>
          <w:tcPr>
            <w:tcW w:w="4643" w:type="dxa"/>
            <w:shd w:val="clear" w:color="auto" w:fill="auto"/>
          </w:tcPr>
          <w:p w14:paraId="5D785D67" w14:textId="77777777" w:rsidR="007104CC" w:rsidRPr="009E38EE" w:rsidRDefault="007104CC" w:rsidP="00D43FBE">
            <w:pPr>
              <w:jc w:val="center"/>
              <w:rPr>
                <w:rFonts w:ascii="Times New Roman" w:hAnsi="Times New Roman" w:cs="Times New Roman"/>
                <w:sz w:val="18"/>
                <w:szCs w:val="18"/>
              </w:rPr>
            </w:pPr>
            <w:r w:rsidRPr="009E38EE">
              <w:rPr>
                <w:rFonts w:ascii="Times New Roman" w:hAnsi="Times New Roman" w:cs="Times New Roman"/>
                <w:sz w:val="18"/>
                <w:szCs w:val="18"/>
              </w:rPr>
              <w:t>Fig.1-</w:t>
            </w:r>
            <w:r w:rsidRPr="009E38EE">
              <w:rPr>
                <w:rFonts w:ascii="Times New Roman" w:hAnsi="Times New Roman" w:cs="Times New Roman"/>
                <w:iCs/>
                <w:sz w:val="18"/>
                <w:szCs w:val="18"/>
              </w:rPr>
              <w:t xml:space="preserve"> Micrografia eletrônica de Aço carbono AISI 1020 martensítico, aumento 2000x, </w:t>
            </w:r>
            <w:proofErr w:type="spellStart"/>
            <w:r w:rsidRPr="009E38EE">
              <w:rPr>
                <w:rFonts w:ascii="Times New Roman" w:hAnsi="Times New Roman" w:cs="Times New Roman"/>
                <w:iCs/>
                <w:sz w:val="18"/>
                <w:szCs w:val="18"/>
              </w:rPr>
              <w:t>nitretado</w:t>
            </w:r>
            <w:proofErr w:type="spellEnd"/>
            <w:r w:rsidRPr="009E38EE">
              <w:rPr>
                <w:rFonts w:ascii="Times New Roman" w:hAnsi="Times New Roman" w:cs="Times New Roman"/>
                <w:iCs/>
                <w:sz w:val="18"/>
                <w:szCs w:val="18"/>
              </w:rPr>
              <w:t xml:space="preserve"> por 2h a 500ºC (Martelo </w:t>
            </w:r>
            <w:proofErr w:type="spellStart"/>
            <w:r w:rsidRPr="009E38EE">
              <w:rPr>
                <w:rFonts w:ascii="Times New Roman" w:hAnsi="Times New Roman" w:cs="Times New Roman"/>
                <w:iCs/>
                <w:sz w:val="18"/>
                <w:szCs w:val="18"/>
              </w:rPr>
              <w:t>Zincoeste</w:t>
            </w:r>
            <w:proofErr w:type="spellEnd"/>
            <w:r w:rsidRPr="009E38EE">
              <w:rPr>
                <w:rFonts w:ascii="Times New Roman" w:hAnsi="Times New Roman" w:cs="Times New Roman"/>
                <w:iCs/>
                <w:sz w:val="18"/>
                <w:szCs w:val="18"/>
              </w:rPr>
              <w:t>).</w:t>
            </w:r>
          </w:p>
        </w:tc>
        <w:tc>
          <w:tcPr>
            <w:tcW w:w="4644" w:type="dxa"/>
            <w:shd w:val="clear" w:color="auto" w:fill="auto"/>
          </w:tcPr>
          <w:p w14:paraId="6DA42E47" w14:textId="77777777" w:rsidR="007104CC" w:rsidRPr="009E38EE" w:rsidRDefault="007104CC" w:rsidP="00D43FBE">
            <w:pPr>
              <w:jc w:val="center"/>
              <w:rPr>
                <w:rFonts w:ascii="Times New Roman" w:hAnsi="Times New Roman" w:cs="Times New Roman"/>
                <w:sz w:val="18"/>
                <w:szCs w:val="18"/>
              </w:rPr>
            </w:pPr>
            <w:r w:rsidRPr="009E38EE">
              <w:rPr>
                <w:rFonts w:ascii="Times New Roman" w:hAnsi="Times New Roman" w:cs="Times New Roman"/>
                <w:sz w:val="18"/>
                <w:szCs w:val="18"/>
              </w:rPr>
              <w:t>Fig.2-</w:t>
            </w:r>
            <w:r w:rsidRPr="009E38EE">
              <w:rPr>
                <w:rFonts w:ascii="Times New Roman" w:hAnsi="Times New Roman" w:cs="Times New Roman"/>
                <w:iCs/>
                <w:sz w:val="18"/>
                <w:szCs w:val="18"/>
              </w:rPr>
              <w:t xml:space="preserve"> Micrografia eletrônica de Aço carbono AISI 1020 </w:t>
            </w:r>
            <w:proofErr w:type="spellStart"/>
            <w:r w:rsidRPr="009E38EE">
              <w:rPr>
                <w:rFonts w:ascii="Times New Roman" w:hAnsi="Times New Roman" w:cs="Times New Roman"/>
                <w:iCs/>
                <w:sz w:val="18"/>
                <w:szCs w:val="18"/>
              </w:rPr>
              <w:t>perlítico</w:t>
            </w:r>
            <w:proofErr w:type="spellEnd"/>
            <w:r w:rsidRPr="009E38EE">
              <w:rPr>
                <w:rFonts w:ascii="Times New Roman" w:hAnsi="Times New Roman" w:cs="Times New Roman"/>
                <w:iCs/>
                <w:sz w:val="18"/>
                <w:szCs w:val="18"/>
              </w:rPr>
              <w:t xml:space="preserve">, aumento 2000x, </w:t>
            </w:r>
            <w:proofErr w:type="spellStart"/>
            <w:r w:rsidRPr="009E38EE">
              <w:rPr>
                <w:rFonts w:ascii="Times New Roman" w:hAnsi="Times New Roman" w:cs="Times New Roman"/>
                <w:iCs/>
                <w:sz w:val="18"/>
                <w:szCs w:val="18"/>
              </w:rPr>
              <w:t>nitretado</w:t>
            </w:r>
            <w:proofErr w:type="spellEnd"/>
            <w:r w:rsidRPr="009E38EE">
              <w:rPr>
                <w:rFonts w:ascii="Times New Roman" w:hAnsi="Times New Roman" w:cs="Times New Roman"/>
                <w:iCs/>
                <w:sz w:val="18"/>
                <w:szCs w:val="18"/>
              </w:rPr>
              <w:t xml:space="preserve"> por 2h a 500ºC (Martelo sem TT).</w:t>
            </w:r>
          </w:p>
        </w:tc>
      </w:tr>
    </w:tbl>
    <w:p w14:paraId="113E4FCE"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 xml:space="preserve">Os resultados mostram que as maiores espessuras </w:t>
      </w:r>
      <w:proofErr w:type="gramStart"/>
      <w:r w:rsidRPr="009E38EE">
        <w:rPr>
          <w:rFonts w:ascii="Times New Roman" w:hAnsi="Times New Roman" w:cs="Times New Roman"/>
        </w:rPr>
        <w:t>e também</w:t>
      </w:r>
      <w:proofErr w:type="gramEnd"/>
      <w:r w:rsidRPr="009E38EE">
        <w:rPr>
          <w:rFonts w:ascii="Times New Roman" w:hAnsi="Times New Roman" w:cs="Times New Roman"/>
        </w:rPr>
        <w:t xml:space="preserve"> as mais uniformes foram obtidas para um tempo de tratamento de 120 min, nos martelos fabricados em aço carbono AISI 1020 tratados termicamente. Os martelos fabricados em Fe fundido nodular martensítico apresentam camadas de espessuras inferiores aos demais e bastante irregulares, contendo regiões sem formação de camada de compostos. Embora as camadas de difusão terem sido observadas no estudo feito a partir das micrografias dos martelos tratados termicamente, esta pode ser evidenciada nos martelos sem tratamento térmico. O estudo mostrou que acima de 2h de processo, a espessura da camada de compostos é estabilizada e a difusão de átomos de N contribui para um aumento na camada de difusão. Estudos sobre perfil de </w:t>
      </w:r>
      <w:proofErr w:type="spellStart"/>
      <w:r w:rsidRPr="009E38EE">
        <w:rPr>
          <w:rFonts w:ascii="Times New Roman" w:hAnsi="Times New Roman" w:cs="Times New Roman"/>
        </w:rPr>
        <w:t>microdureza</w:t>
      </w:r>
      <w:proofErr w:type="spellEnd"/>
      <w:r w:rsidRPr="009E38EE">
        <w:rPr>
          <w:rFonts w:ascii="Times New Roman" w:hAnsi="Times New Roman" w:cs="Times New Roman"/>
        </w:rPr>
        <w:t xml:space="preserve"> corroboram este comportamento sobre a difusão superficial do nitrogênio nestes componentes metálicos.</w:t>
      </w:r>
    </w:p>
    <w:p w14:paraId="1E8852BA" w14:textId="77777777" w:rsidR="007104CC" w:rsidRPr="009E38EE" w:rsidRDefault="007104CC" w:rsidP="006D3F8B">
      <w:pPr>
        <w:spacing w:line="360" w:lineRule="auto"/>
        <w:jc w:val="both"/>
        <w:rPr>
          <w:rFonts w:ascii="Times New Roman" w:hAnsi="Times New Roman" w:cs="Times New Roman"/>
          <w:sz w:val="18"/>
          <w:szCs w:val="18"/>
        </w:rPr>
      </w:pPr>
    </w:p>
    <w:p w14:paraId="6EDA6895" w14:textId="77777777" w:rsidR="007104CC" w:rsidRPr="009E38EE" w:rsidRDefault="007104CC" w:rsidP="006D3F8B">
      <w:pPr>
        <w:spacing w:line="360" w:lineRule="auto"/>
        <w:rPr>
          <w:rFonts w:ascii="Times New Roman" w:hAnsi="Times New Roman" w:cs="Times New Roman"/>
        </w:rPr>
      </w:pPr>
      <w:r w:rsidRPr="009E38EE">
        <w:rPr>
          <w:rFonts w:ascii="Times New Roman" w:hAnsi="Times New Roman" w:cs="Times New Roman"/>
          <w:b/>
        </w:rPr>
        <w:t>CONCLUSÕES:</w:t>
      </w:r>
      <w:r w:rsidRPr="009E38EE">
        <w:rPr>
          <w:rFonts w:ascii="Times New Roman" w:hAnsi="Times New Roman" w:cs="Times New Roman"/>
        </w:rPr>
        <w:t xml:space="preserve"> </w:t>
      </w:r>
    </w:p>
    <w:p w14:paraId="4BEB131D" w14:textId="77777777" w:rsidR="007104CC" w:rsidRPr="009E38EE" w:rsidRDefault="007104CC" w:rsidP="006D3F8B">
      <w:pPr>
        <w:spacing w:line="360" w:lineRule="auto"/>
        <w:jc w:val="both"/>
        <w:rPr>
          <w:rFonts w:ascii="Times New Roman" w:hAnsi="Times New Roman" w:cs="Times New Roman"/>
          <w:iCs/>
        </w:rPr>
      </w:pPr>
      <w:r w:rsidRPr="009E38EE">
        <w:rPr>
          <w:rFonts w:ascii="Times New Roman" w:hAnsi="Times New Roman" w:cs="Times New Roman"/>
          <w:iCs/>
        </w:rPr>
        <w:t xml:space="preserve">A realização do trabalho permite concluir que é possível a formação de camadas de compostos em martelos metálicos, obtidas a partir de </w:t>
      </w:r>
      <w:proofErr w:type="spellStart"/>
      <w:r w:rsidRPr="009E38EE">
        <w:rPr>
          <w:rFonts w:ascii="Times New Roman" w:hAnsi="Times New Roman" w:cs="Times New Roman"/>
          <w:iCs/>
        </w:rPr>
        <w:t>nitretação</w:t>
      </w:r>
      <w:proofErr w:type="spellEnd"/>
      <w:r w:rsidRPr="009E38EE">
        <w:rPr>
          <w:rFonts w:ascii="Times New Roman" w:hAnsi="Times New Roman" w:cs="Times New Roman"/>
          <w:iCs/>
        </w:rPr>
        <w:t xml:space="preserve"> a plasma, produzido em uma mistura</w:t>
      </w:r>
      <w:r w:rsidRPr="009E38EE">
        <w:rPr>
          <w:rFonts w:ascii="Times New Roman" w:hAnsi="Times New Roman" w:cs="Times New Roman"/>
        </w:rPr>
        <w:t xml:space="preserve"> gasosa de 75%N</w:t>
      </w:r>
      <w:r w:rsidRPr="009E38EE">
        <w:rPr>
          <w:rFonts w:ascii="Times New Roman" w:hAnsi="Times New Roman" w:cs="Times New Roman"/>
          <w:vertAlign w:val="subscript"/>
        </w:rPr>
        <w:t>2</w:t>
      </w:r>
      <w:r w:rsidRPr="009E38EE">
        <w:rPr>
          <w:rFonts w:ascii="Times New Roman" w:hAnsi="Times New Roman" w:cs="Times New Roman"/>
        </w:rPr>
        <w:t>+25%H</w:t>
      </w:r>
      <w:r w:rsidRPr="009E38EE">
        <w:rPr>
          <w:rFonts w:ascii="Times New Roman" w:hAnsi="Times New Roman" w:cs="Times New Roman"/>
          <w:vertAlign w:val="subscript"/>
        </w:rPr>
        <w:t>2</w:t>
      </w:r>
      <w:r w:rsidRPr="009E38EE">
        <w:rPr>
          <w:rFonts w:ascii="Times New Roman" w:hAnsi="Times New Roman" w:cs="Times New Roman"/>
          <w:iCs/>
        </w:rPr>
        <w:t xml:space="preserve">. Além disso, resultados mostram que estas camadas apresentam uma maior espessura e maior uniformidade em martelos fabricados em aço carbono AISI 1020, com microestrutura martensítica, resultante de tratamento térmico, do que martelos fabricados em aço carbono AISI 1020, com microestrutura </w:t>
      </w:r>
      <w:proofErr w:type="spellStart"/>
      <w:r w:rsidRPr="009E38EE">
        <w:rPr>
          <w:rFonts w:ascii="Times New Roman" w:hAnsi="Times New Roman" w:cs="Times New Roman"/>
          <w:iCs/>
        </w:rPr>
        <w:t>perlítica</w:t>
      </w:r>
      <w:proofErr w:type="spellEnd"/>
      <w:r w:rsidRPr="009E38EE">
        <w:rPr>
          <w:rFonts w:ascii="Times New Roman" w:hAnsi="Times New Roman" w:cs="Times New Roman"/>
          <w:iCs/>
        </w:rPr>
        <w:t xml:space="preserve">, sem tratamento térmico. Tempos de 2h de processo a plasma se mostraram como aqueles onde uma maior espessura na camada de compostos foi </w:t>
      </w:r>
      <w:r w:rsidRPr="009E38EE">
        <w:rPr>
          <w:rFonts w:ascii="Times New Roman" w:hAnsi="Times New Roman" w:cs="Times New Roman"/>
          <w:iCs/>
        </w:rPr>
        <w:lastRenderedPageBreak/>
        <w:t>alcançada. Acima deste valor, a formação da camada de difusão passa a ser beneficiada.</w:t>
      </w:r>
    </w:p>
    <w:p w14:paraId="14492A76" w14:textId="77777777" w:rsidR="007104CC" w:rsidRPr="009E38EE" w:rsidRDefault="007104CC" w:rsidP="007104CC">
      <w:pPr>
        <w:jc w:val="both"/>
        <w:rPr>
          <w:rFonts w:ascii="Times New Roman" w:hAnsi="Times New Roman" w:cs="Times New Roman"/>
          <w:sz w:val="18"/>
          <w:szCs w:val="18"/>
        </w:rPr>
      </w:pPr>
    </w:p>
    <w:p w14:paraId="55EEAC0F" w14:textId="277C9731" w:rsidR="007104CC" w:rsidRDefault="007104CC" w:rsidP="007104CC">
      <w:pPr>
        <w:rPr>
          <w:rFonts w:ascii="Times New Roman" w:hAnsi="Times New Roman" w:cs="Times New Roman"/>
        </w:rPr>
      </w:pPr>
      <w:r w:rsidRPr="009E38EE">
        <w:rPr>
          <w:rFonts w:ascii="Times New Roman" w:hAnsi="Times New Roman" w:cs="Times New Roman"/>
          <w:b/>
        </w:rPr>
        <w:t>REFERÊNCIAS:</w:t>
      </w:r>
      <w:r w:rsidRPr="009E38EE">
        <w:rPr>
          <w:rFonts w:ascii="Times New Roman" w:hAnsi="Times New Roman" w:cs="Times New Roman"/>
        </w:rPr>
        <w:t xml:space="preserve"> </w:t>
      </w:r>
    </w:p>
    <w:p w14:paraId="71C0F9FB" w14:textId="77777777" w:rsidR="006D3F8B" w:rsidRPr="009E38EE" w:rsidRDefault="006D3F8B" w:rsidP="007104CC">
      <w:pPr>
        <w:rPr>
          <w:rFonts w:ascii="Times New Roman" w:hAnsi="Times New Roman" w:cs="Times New Roman"/>
        </w:rPr>
      </w:pPr>
    </w:p>
    <w:p w14:paraId="404BA852"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 xml:space="preserve">VASCO, M; NEVES, J.C.K; WOLLMANN, D, </w:t>
      </w:r>
      <w:proofErr w:type="spellStart"/>
      <w:r w:rsidRPr="009E38EE">
        <w:rPr>
          <w:rFonts w:ascii="Times New Roman" w:hAnsi="Times New Roman" w:cs="Times New Roman"/>
        </w:rPr>
        <w:t>Nitretação</w:t>
      </w:r>
      <w:proofErr w:type="spellEnd"/>
      <w:r w:rsidRPr="009E38EE">
        <w:rPr>
          <w:rFonts w:ascii="Times New Roman" w:hAnsi="Times New Roman" w:cs="Times New Roman"/>
        </w:rPr>
        <w:t xml:space="preserve"> por Plasma de Ferro Fundido Nodular temperado sem Formação de camada Branca, XIV SICITE-UTFPR, </w:t>
      </w:r>
      <w:proofErr w:type="spellStart"/>
      <w:r w:rsidRPr="009E38EE">
        <w:rPr>
          <w:rFonts w:ascii="Times New Roman" w:hAnsi="Times New Roman" w:cs="Times New Roman"/>
        </w:rPr>
        <w:t>Vol</w:t>
      </w:r>
      <w:proofErr w:type="spellEnd"/>
      <w:r w:rsidRPr="009E38EE">
        <w:rPr>
          <w:rFonts w:ascii="Times New Roman" w:hAnsi="Times New Roman" w:cs="Times New Roman"/>
        </w:rPr>
        <w:t xml:space="preserve"> II, Curitiba (2010). </w:t>
      </w:r>
    </w:p>
    <w:p w14:paraId="318528B5" w14:textId="77777777" w:rsidR="007104CC" w:rsidRPr="009E38EE" w:rsidRDefault="007104CC" w:rsidP="006D3F8B">
      <w:pPr>
        <w:spacing w:line="360" w:lineRule="auto"/>
        <w:jc w:val="both"/>
        <w:rPr>
          <w:rFonts w:ascii="Times New Roman" w:hAnsi="Times New Roman" w:cs="Times New Roman"/>
        </w:rPr>
      </w:pPr>
      <w:r w:rsidRPr="009E38EE">
        <w:rPr>
          <w:rFonts w:ascii="Times New Roman" w:hAnsi="Times New Roman" w:cs="Times New Roman"/>
        </w:rPr>
        <w:t xml:space="preserve">NEVES, J.C.K; WOLLMANN, D, Fadiga de Contato de Ferro Fundido Nodular </w:t>
      </w:r>
      <w:proofErr w:type="spellStart"/>
      <w:r w:rsidRPr="009E38EE">
        <w:rPr>
          <w:rFonts w:ascii="Times New Roman" w:hAnsi="Times New Roman" w:cs="Times New Roman"/>
        </w:rPr>
        <w:t>Nitretado</w:t>
      </w:r>
      <w:proofErr w:type="spellEnd"/>
      <w:r w:rsidRPr="009E38EE">
        <w:rPr>
          <w:rFonts w:ascii="Times New Roman" w:hAnsi="Times New Roman" w:cs="Times New Roman"/>
        </w:rPr>
        <w:t xml:space="preserve"> por Plasma, II Mostra de Pesquisa e Pós-Graduação da UTFPR, Curitiba (2010). </w:t>
      </w:r>
    </w:p>
    <w:p w14:paraId="5C777634" w14:textId="77777777" w:rsidR="007104CC" w:rsidRPr="009E38EE" w:rsidRDefault="007104CC" w:rsidP="006D3F8B">
      <w:pPr>
        <w:pStyle w:val="Padro"/>
        <w:tabs>
          <w:tab w:val="left" w:pos="1135"/>
          <w:tab w:val="left" w:pos="2275"/>
          <w:tab w:val="left" w:pos="3415"/>
          <w:tab w:val="left" w:pos="4555"/>
          <w:tab w:val="left" w:pos="5695"/>
          <w:tab w:val="left" w:pos="6840"/>
          <w:tab w:val="left" w:pos="7975"/>
          <w:tab w:val="left" w:pos="9115"/>
          <w:tab w:val="left" w:pos="10255"/>
          <w:tab w:val="left" w:pos="11395"/>
          <w:tab w:val="left" w:pos="12535"/>
          <w:tab w:val="left" w:pos="13680"/>
          <w:tab w:val="left" w:pos="14815"/>
          <w:tab w:val="left" w:pos="15955"/>
          <w:tab w:val="left" w:pos="17095"/>
          <w:tab w:val="left" w:pos="18235"/>
          <w:tab w:val="left" w:pos="19375"/>
          <w:tab w:val="left" w:pos="20520"/>
          <w:tab w:val="left" w:pos="21655"/>
          <w:tab w:val="left" w:pos="22800"/>
        </w:tabs>
        <w:spacing w:line="360" w:lineRule="auto"/>
        <w:jc w:val="both"/>
        <w:rPr>
          <w:rFonts w:ascii="Times New Roman" w:cs="Times New Roman"/>
          <w:color w:val="auto"/>
          <w:sz w:val="24"/>
          <w:szCs w:val="24"/>
          <w:lang w:val="en-US"/>
        </w:rPr>
      </w:pPr>
      <w:r w:rsidRPr="009E38EE">
        <w:rPr>
          <w:rFonts w:ascii="Times New Roman" w:cs="Times New Roman"/>
          <w:color w:val="auto"/>
          <w:sz w:val="24"/>
          <w:szCs w:val="24"/>
        </w:rPr>
        <w:t xml:space="preserve">SOUSA, R. R. M; MENDES, M. L. M; VALADAO, E. M; BRANDIM, A.S; OLIVEIRA, M. D; ALVES, C. Aço ferramenta para trabalho a frio AISI D6 tratado termicamente e </w:t>
      </w:r>
      <w:proofErr w:type="spellStart"/>
      <w:r w:rsidRPr="009E38EE">
        <w:rPr>
          <w:rFonts w:ascii="Times New Roman" w:cs="Times New Roman"/>
          <w:color w:val="auto"/>
          <w:sz w:val="24"/>
          <w:szCs w:val="24"/>
        </w:rPr>
        <w:t>nitretado</w:t>
      </w:r>
      <w:proofErr w:type="spellEnd"/>
      <w:r w:rsidRPr="009E38EE">
        <w:rPr>
          <w:rFonts w:ascii="Times New Roman" w:cs="Times New Roman"/>
          <w:color w:val="auto"/>
          <w:sz w:val="24"/>
          <w:szCs w:val="24"/>
        </w:rPr>
        <w:t xml:space="preserve"> em plasma com gaiola catódica; Revista Brasileira de Aplicações de Vácuo, v. 27, n.4, 223-227. </w:t>
      </w:r>
      <w:r w:rsidRPr="009E38EE">
        <w:rPr>
          <w:rFonts w:ascii="Times New Roman" w:cs="Times New Roman"/>
          <w:color w:val="auto"/>
          <w:sz w:val="24"/>
          <w:szCs w:val="24"/>
          <w:lang w:val="en-US"/>
        </w:rPr>
        <w:t>(2008).</w:t>
      </w:r>
    </w:p>
    <w:p w14:paraId="6DFE898C" w14:textId="77777777" w:rsidR="007104CC" w:rsidRPr="009E38EE" w:rsidRDefault="007104CC" w:rsidP="006D3F8B">
      <w:pPr>
        <w:pStyle w:val="Padro"/>
        <w:tabs>
          <w:tab w:val="left" w:pos="1135"/>
          <w:tab w:val="left" w:pos="2275"/>
          <w:tab w:val="left" w:pos="3415"/>
          <w:tab w:val="left" w:pos="4555"/>
          <w:tab w:val="left" w:pos="5695"/>
          <w:tab w:val="left" w:pos="6840"/>
          <w:tab w:val="left" w:pos="7975"/>
          <w:tab w:val="left" w:pos="9115"/>
          <w:tab w:val="left" w:pos="10255"/>
          <w:tab w:val="left" w:pos="11395"/>
          <w:tab w:val="left" w:pos="12535"/>
          <w:tab w:val="left" w:pos="13680"/>
          <w:tab w:val="left" w:pos="14815"/>
          <w:tab w:val="left" w:pos="15955"/>
          <w:tab w:val="left" w:pos="17095"/>
          <w:tab w:val="left" w:pos="18235"/>
          <w:tab w:val="left" w:pos="19375"/>
          <w:tab w:val="left" w:pos="20520"/>
          <w:tab w:val="left" w:pos="21655"/>
          <w:tab w:val="left" w:pos="22800"/>
        </w:tabs>
        <w:spacing w:line="360" w:lineRule="auto"/>
        <w:jc w:val="both"/>
        <w:rPr>
          <w:rFonts w:ascii="Times New Roman" w:cs="Times New Roman"/>
          <w:color w:val="auto"/>
          <w:sz w:val="24"/>
          <w:szCs w:val="24"/>
          <w:lang w:val="en-US"/>
        </w:rPr>
      </w:pPr>
    </w:p>
    <w:p w14:paraId="58EFA5D6" w14:textId="77777777" w:rsidR="007104CC" w:rsidRPr="009E38EE" w:rsidRDefault="007104CC" w:rsidP="006D3F8B">
      <w:pPr>
        <w:spacing w:line="360" w:lineRule="auto"/>
        <w:jc w:val="both"/>
        <w:rPr>
          <w:rFonts w:ascii="Times New Roman" w:hAnsi="Times New Roman" w:cs="Times New Roman"/>
          <w:lang w:val="en-US"/>
        </w:rPr>
      </w:pPr>
      <w:r w:rsidRPr="009E38EE">
        <w:rPr>
          <w:rFonts w:ascii="Times New Roman" w:hAnsi="Times New Roman" w:cs="Times New Roman"/>
          <w:lang w:val="en-US"/>
        </w:rPr>
        <w:t xml:space="preserve">WOLLMANN, D; VASCO, M.C; NEVES, J.C.K. Plasma Nitriding of quenched and tempered ductile cast iron without compound layer formation. Proceedings of International Conference: </w:t>
      </w:r>
      <w:proofErr w:type="spellStart"/>
      <w:r w:rsidRPr="009E38EE">
        <w:rPr>
          <w:rFonts w:ascii="Times New Roman" w:hAnsi="Times New Roman" w:cs="Times New Roman"/>
          <w:lang w:val="en-US"/>
        </w:rPr>
        <w:t>Icam</w:t>
      </w:r>
      <w:proofErr w:type="spellEnd"/>
      <w:r w:rsidRPr="009E38EE">
        <w:rPr>
          <w:rFonts w:ascii="Times New Roman" w:hAnsi="Times New Roman" w:cs="Times New Roman"/>
          <w:lang w:val="en-US"/>
        </w:rPr>
        <w:t xml:space="preserve"> 2009-11</w:t>
      </w:r>
      <w:r w:rsidRPr="009E38EE">
        <w:rPr>
          <w:rFonts w:ascii="Times New Roman" w:hAnsi="Times New Roman" w:cs="Times New Roman"/>
          <w:vertAlign w:val="superscript"/>
          <w:lang w:val="en-US"/>
        </w:rPr>
        <w:t>th</w:t>
      </w:r>
      <w:r w:rsidRPr="009E38EE">
        <w:rPr>
          <w:rFonts w:ascii="Times New Roman" w:hAnsi="Times New Roman" w:cs="Times New Roman"/>
          <w:lang w:val="en-US"/>
        </w:rPr>
        <w:t xml:space="preserve"> International Conference on Advanced Materials 2009. </w:t>
      </w:r>
      <w:proofErr w:type="spellStart"/>
      <w:r w:rsidRPr="009E38EE">
        <w:rPr>
          <w:rFonts w:ascii="Times New Roman" w:hAnsi="Times New Roman" w:cs="Times New Roman"/>
          <w:lang w:val="en-US"/>
        </w:rPr>
        <w:t>SBPMat</w:t>
      </w:r>
      <w:proofErr w:type="spellEnd"/>
      <w:r w:rsidRPr="009E38EE">
        <w:rPr>
          <w:rFonts w:ascii="Times New Roman" w:hAnsi="Times New Roman" w:cs="Times New Roman"/>
          <w:lang w:val="en-US"/>
        </w:rPr>
        <w:t xml:space="preserve"> Brazil-MRS. Rio de Janeiro, Brasil, </w:t>
      </w:r>
      <w:proofErr w:type="spellStart"/>
      <w:r w:rsidRPr="009E38EE">
        <w:rPr>
          <w:rFonts w:ascii="Times New Roman" w:hAnsi="Times New Roman" w:cs="Times New Roman"/>
          <w:lang w:val="en-US"/>
        </w:rPr>
        <w:t>setembro</w:t>
      </w:r>
      <w:proofErr w:type="spellEnd"/>
      <w:r w:rsidRPr="009E38EE">
        <w:rPr>
          <w:rFonts w:ascii="Times New Roman" w:hAnsi="Times New Roman" w:cs="Times New Roman"/>
          <w:lang w:val="en-US"/>
        </w:rPr>
        <w:t xml:space="preserve"> (2009).</w:t>
      </w:r>
    </w:p>
    <w:p w14:paraId="7CB9E4D2" w14:textId="77777777" w:rsidR="007104CC" w:rsidRPr="009E38EE" w:rsidRDefault="007104CC" w:rsidP="006D3F8B">
      <w:pPr>
        <w:spacing w:line="360" w:lineRule="auto"/>
        <w:jc w:val="both"/>
        <w:rPr>
          <w:rFonts w:ascii="Times New Roman" w:hAnsi="Times New Roman" w:cs="Times New Roman"/>
          <w:sz w:val="18"/>
          <w:szCs w:val="18"/>
          <w:lang w:val="en-US"/>
        </w:rPr>
      </w:pPr>
    </w:p>
    <w:p w14:paraId="028C4394" w14:textId="77777777" w:rsidR="007104CC" w:rsidRPr="009E38EE" w:rsidRDefault="007104CC" w:rsidP="006D3F8B">
      <w:pPr>
        <w:spacing w:line="360" w:lineRule="auto"/>
        <w:jc w:val="both"/>
        <w:rPr>
          <w:rFonts w:ascii="Times New Roman" w:hAnsi="Times New Roman" w:cs="Times New Roman"/>
          <w:b/>
        </w:rPr>
      </w:pPr>
      <w:r w:rsidRPr="009E38EE">
        <w:rPr>
          <w:rFonts w:ascii="Times New Roman" w:hAnsi="Times New Roman" w:cs="Times New Roman"/>
          <w:b/>
        </w:rPr>
        <w:t>FOMENTO</w:t>
      </w:r>
    </w:p>
    <w:p w14:paraId="5A093ED5" w14:textId="77777777" w:rsidR="007104CC" w:rsidRPr="009E38EE" w:rsidRDefault="007104CC" w:rsidP="006D3F8B">
      <w:pPr>
        <w:autoSpaceDE w:val="0"/>
        <w:autoSpaceDN w:val="0"/>
        <w:adjustRightInd w:val="0"/>
        <w:spacing w:line="360" w:lineRule="auto"/>
        <w:jc w:val="both"/>
        <w:rPr>
          <w:rFonts w:ascii="Times New Roman" w:hAnsi="Times New Roman" w:cs="Times New Roman"/>
        </w:rPr>
      </w:pPr>
      <w:r w:rsidRPr="009E38EE">
        <w:rPr>
          <w:rFonts w:ascii="Times New Roman" w:hAnsi="Times New Roman" w:cs="Times New Roman"/>
        </w:rPr>
        <w:t xml:space="preserve">O trabalho teve a concessão de Bolsa pelo Programa Institucional de Bolsas de Iniciação Tecnológica e Inovação (PIBITI), do Conselho Nacional de Desenvolvimento Científico e Tecnológico (CNPq). O trabalho também contou com recursos externos oriundos de projeto do programa CELESC-ANEEL de P&amp;D-0395-002/2006 - A utilização da </w:t>
      </w:r>
      <w:proofErr w:type="spellStart"/>
      <w:r w:rsidRPr="009E38EE">
        <w:rPr>
          <w:rFonts w:ascii="Times New Roman" w:hAnsi="Times New Roman" w:cs="Times New Roman"/>
        </w:rPr>
        <w:t>nitretação</w:t>
      </w:r>
      <w:proofErr w:type="spellEnd"/>
      <w:r w:rsidRPr="009E38EE">
        <w:rPr>
          <w:rFonts w:ascii="Times New Roman" w:hAnsi="Times New Roman" w:cs="Times New Roman"/>
        </w:rPr>
        <w:t xml:space="preserve"> a plasma como processo anticorrosivo em superfícies metálicas.</w:t>
      </w:r>
    </w:p>
    <w:p w14:paraId="134F8F78" w14:textId="77777777" w:rsidR="007104CC" w:rsidRPr="009E38EE" w:rsidRDefault="007104CC" w:rsidP="006D3F8B">
      <w:pPr>
        <w:spacing w:line="360" w:lineRule="auto"/>
      </w:pPr>
    </w:p>
    <w:sectPr w:rsidR="007104CC" w:rsidRPr="009E38EE" w:rsidSect="00B17C21">
      <w:headerReference w:type="default" r:id="rId17"/>
      <w:footerReference w:type="default" r:id="rId18"/>
      <w:pgSz w:w="11906" w:h="16838"/>
      <w:pgMar w:top="1440" w:right="1700" w:bottom="1440" w:left="1985"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D51F" w14:textId="77777777" w:rsidR="00A90F5A" w:rsidRDefault="00A90F5A" w:rsidP="00542851">
      <w:r>
        <w:separator/>
      </w:r>
    </w:p>
  </w:endnote>
  <w:endnote w:type="continuationSeparator" w:id="0">
    <w:p w14:paraId="5BB6A2E7" w14:textId="77777777" w:rsidR="00A90F5A" w:rsidRDefault="00A90F5A" w:rsidP="00542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D7B" w14:textId="767138C3" w:rsidR="00542851" w:rsidRPr="00F0326B" w:rsidRDefault="00542851" w:rsidP="00542851">
    <w:pPr>
      <w:pStyle w:val="Pargrafobsico"/>
      <w:rPr>
        <w:rFonts w:ascii="Arial" w:hAnsi="Arial" w:cs="Arial"/>
        <w:color w:val="676866"/>
        <w:sz w:val="16"/>
        <w:szCs w:val="16"/>
      </w:rPr>
    </w:pPr>
    <w:r w:rsidRPr="00F0326B">
      <w:rPr>
        <w:rFonts w:ascii="Arial" w:hAnsi="Arial" w:cs="Arial"/>
        <w:noProof/>
        <w:lang w:eastAsia="pt-BR"/>
      </w:rPr>
      <w:drawing>
        <wp:anchor distT="0" distB="0" distL="114300" distR="114300" simplePos="0" relativeHeight="251658240" behindDoc="1" locked="0" layoutInCell="1" allowOverlap="1" wp14:anchorId="00561B15" wp14:editId="569EE22B">
          <wp:simplePos x="0" y="0"/>
          <wp:positionH relativeFrom="page">
            <wp:align>right</wp:align>
          </wp:positionH>
          <wp:positionV relativeFrom="paragraph">
            <wp:posOffset>-837106</wp:posOffset>
          </wp:positionV>
          <wp:extent cx="5672455" cy="1348105"/>
          <wp:effectExtent l="0" t="0" r="4445" b="4445"/>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1348105"/>
                  </a:xfrm>
                  <a:prstGeom prst="rect">
                    <a:avLst/>
                  </a:prstGeom>
                  <a:noFill/>
                  <a:ln>
                    <a:noFill/>
                  </a:ln>
                </pic:spPr>
              </pic:pic>
            </a:graphicData>
          </a:graphic>
        </wp:anchor>
      </w:drawing>
    </w:r>
  </w:p>
  <w:p w14:paraId="4571FD19" w14:textId="5BE37EDC" w:rsidR="00542851" w:rsidRPr="00542851" w:rsidRDefault="0054285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BCD95" w14:textId="77777777" w:rsidR="00A90F5A" w:rsidRDefault="00A90F5A" w:rsidP="00542851">
      <w:r>
        <w:separator/>
      </w:r>
    </w:p>
  </w:footnote>
  <w:footnote w:type="continuationSeparator" w:id="0">
    <w:p w14:paraId="03E00FB8" w14:textId="77777777" w:rsidR="00A90F5A" w:rsidRDefault="00A90F5A" w:rsidP="00542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BC6B" w14:textId="19FC03A4" w:rsidR="007104CC" w:rsidRPr="00793ABF" w:rsidRDefault="00882D38" w:rsidP="00793ABF">
    <w:pPr>
      <w:pStyle w:val="Cabealho"/>
      <w:jc w:val="right"/>
    </w:pPr>
    <w:r>
      <w:rPr>
        <w:noProof/>
      </w:rPr>
      <w:drawing>
        <wp:inline distT="0" distB="0" distL="0" distR="0" wp14:anchorId="376B8F2C" wp14:editId="06B55DBC">
          <wp:extent cx="1998226" cy="1123950"/>
          <wp:effectExtent l="0" t="0" r="2540" b="0"/>
          <wp:docPr id="21055015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4474" cy="112746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3F47" w14:textId="302EA7B8" w:rsidR="00542851" w:rsidRDefault="00E4715D" w:rsidP="008E5D17">
    <w:pPr>
      <w:pStyle w:val="Cabealho"/>
      <w:jc w:val="right"/>
    </w:pPr>
    <w:r>
      <w:rPr>
        <w:noProof/>
        <w:lang w:eastAsia="pt-BR"/>
      </w:rPr>
      <w:drawing>
        <wp:inline distT="0" distB="0" distL="0" distR="0" wp14:anchorId="08E51DE8" wp14:editId="02F90CCC">
          <wp:extent cx="868961" cy="647700"/>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o_ecossistema_roxodegrade_Men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804" cy="691560"/>
                  </a:xfrm>
                  <a:prstGeom prst="rect">
                    <a:avLst/>
                  </a:prstGeom>
                </pic:spPr>
              </pic:pic>
            </a:graphicData>
          </a:graphic>
        </wp:inline>
      </w:drawing>
    </w:r>
  </w:p>
  <w:p w14:paraId="555614B5" w14:textId="76FB77F8" w:rsidR="004E5CF4" w:rsidRDefault="004E5CF4">
    <w:pPr>
      <w:pStyle w:val="Cabealho"/>
    </w:pPr>
  </w:p>
  <w:p w14:paraId="2836520B" w14:textId="77777777" w:rsidR="004E5CF4" w:rsidRDefault="004E5CF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E0B81"/>
    <w:multiLevelType w:val="hybridMultilevel"/>
    <w:tmpl w:val="1D06D5F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11E8340E"/>
    <w:multiLevelType w:val="hybridMultilevel"/>
    <w:tmpl w:val="73804E7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16cid:durableId="199902541">
    <w:abstractNumId w:val="1"/>
  </w:num>
  <w:num w:numId="2" w16cid:durableId="734162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851"/>
    <w:rsid w:val="00046BBA"/>
    <w:rsid w:val="000F6C23"/>
    <w:rsid w:val="001236F3"/>
    <w:rsid w:val="001A3042"/>
    <w:rsid w:val="00341101"/>
    <w:rsid w:val="00475C9A"/>
    <w:rsid w:val="0048260B"/>
    <w:rsid w:val="004E5CF4"/>
    <w:rsid w:val="00542851"/>
    <w:rsid w:val="005915F4"/>
    <w:rsid w:val="006D3F8B"/>
    <w:rsid w:val="007104CC"/>
    <w:rsid w:val="00793ABF"/>
    <w:rsid w:val="007E3E5B"/>
    <w:rsid w:val="00882D38"/>
    <w:rsid w:val="00895FB2"/>
    <w:rsid w:val="008E5D17"/>
    <w:rsid w:val="00936160"/>
    <w:rsid w:val="009E38EE"/>
    <w:rsid w:val="00A90F5A"/>
    <w:rsid w:val="00B17C21"/>
    <w:rsid w:val="00B21257"/>
    <w:rsid w:val="00B312DE"/>
    <w:rsid w:val="00B657BC"/>
    <w:rsid w:val="00B95E7F"/>
    <w:rsid w:val="00BD53F4"/>
    <w:rsid w:val="00CF2FF2"/>
    <w:rsid w:val="00E468F4"/>
    <w:rsid w:val="00E4715D"/>
    <w:rsid w:val="00E75BB6"/>
    <w:rsid w:val="00F0326B"/>
    <w:rsid w:val="00F67D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0DEE6BE"/>
  <w15:chartTrackingRefBased/>
  <w15:docId w15:val="{8E6B2216-A996-439E-B041-A650F55F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57"/>
    <w:pPr>
      <w:spacing w:after="0" w:line="240" w:lineRule="auto"/>
    </w:pPr>
    <w:rPr>
      <w:sz w:val="24"/>
      <w:szCs w:val="24"/>
    </w:rPr>
  </w:style>
  <w:style w:type="paragraph" w:styleId="Ttulo2">
    <w:name w:val="heading 2"/>
    <w:basedOn w:val="Normal"/>
    <w:next w:val="Normal"/>
    <w:link w:val="Ttulo2Char"/>
    <w:uiPriority w:val="9"/>
    <w:semiHidden/>
    <w:unhideWhenUsed/>
    <w:qFormat/>
    <w:rsid w:val="00B2125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42851"/>
    <w:pPr>
      <w:tabs>
        <w:tab w:val="center" w:pos="4513"/>
        <w:tab w:val="right" w:pos="9026"/>
      </w:tabs>
    </w:pPr>
    <w:rPr>
      <w:sz w:val="22"/>
      <w:szCs w:val="22"/>
    </w:rPr>
  </w:style>
  <w:style w:type="character" w:customStyle="1" w:styleId="CabealhoChar">
    <w:name w:val="Cabeçalho Char"/>
    <w:basedOn w:val="Fontepargpadro"/>
    <w:link w:val="Cabealho"/>
    <w:uiPriority w:val="99"/>
    <w:rsid w:val="00542851"/>
  </w:style>
  <w:style w:type="paragraph" w:styleId="Rodap">
    <w:name w:val="footer"/>
    <w:basedOn w:val="Normal"/>
    <w:link w:val="RodapChar"/>
    <w:uiPriority w:val="99"/>
    <w:unhideWhenUsed/>
    <w:rsid w:val="00542851"/>
    <w:pPr>
      <w:tabs>
        <w:tab w:val="center" w:pos="4513"/>
        <w:tab w:val="right" w:pos="9026"/>
      </w:tabs>
    </w:pPr>
    <w:rPr>
      <w:sz w:val="22"/>
      <w:szCs w:val="22"/>
    </w:rPr>
  </w:style>
  <w:style w:type="character" w:customStyle="1" w:styleId="RodapChar">
    <w:name w:val="Rodapé Char"/>
    <w:basedOn w:val="Fontepargpadro"/>
    <w:link w:val="Rodap"/>
    <w:uiPriority w:val="99"/>
    <w:rsid w:val="00542851"/>
  </w:style>
  <w:style w:type="paragraph" w:customStyle="1" w:styleId="Pargrafobsico">
    <w:name w:val="[Parágrafo básico]"/>
    <w:basedOn w:val="Normal"/>
    <w:uiPriority w:val="99"/>
    <w:rsid w:val="00542851"/>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Fontepargpadro"/>
    <w:uiPriority w:val="99"/>
    <w:semiHidden/>
    <w:unhideWhenUsed/>
    <w:rsid w:val="00B17C21"/>
    <w:rPr>
      <w:color w:val="0563C1" w:themeColor="hyperlink"/>
      <w:u w:val="single"/>
    </w:rPr>
  </w:style>
  <w:style w:type="paragraph" w:styleId="PargrafodaLista">
    <w:name w:val="List Paragraph"/>
    <w:basedOn w:val="Normal"/>
    <w:uiPriority w:val="34"/>
    <w:qFormat/>
    <w:rsid w:val="00B17C21"/>
    <w:pPr>
      <w:ind w:left="720"/>
      <w:contextualSpacing/>
    </w:pPr>
    <w:rPr>
      <w:sz w:val="22"/>
      <w:szCs w:val="22"/>
    </w:rPr>
  </w:style>
  <w:style w:type="character" w:customStyle="1" w:styleId="Ttulo2Char">
    <w:name w:val="Título 2 Char"/>
    <w:basedOn w:val="Fontepargpadro"/>
    <w:link w:val="Ttulo2"/>
    <w:uiPriority w:val="9"/>
    <w:semiHidden/>
    <w:rsid w:val="00B21257"/>
    <w:rPr>
      <w:rFonts w:asciiTheme="majorHAnsi" w:eastAsiaTheme="majorEastAsia" w:hAnsiTheme="majorHAnsi" w:cstheme="majorBidi"/>
      <w:color w:val="2F5496" w:themeColor="accent1" w:themeShade="BF"/>
      <w:sz w:val="26"/>
      <w:szCs w:val="26"/>
    </w:rPr>
  </w:style>
  <w:style w:type="paragraph" w:customStyle="1" w:styleId="animate">
    <w:name w:val="animate"/>
    <w:basedOn w:val="Normal"/>
    <w:rsid w:val="00B21257"/>
    <w:pPr>
      <w:spacing w:before="100" w:beforeAutospacing="1" w:after="100" w:afterAutospacing="1"/>
    </w:pPr>
    <w:rPr>
      <w:rFonts w:ascii="Times New Roman" w:eastAsia="Times New Roman" w:hAnsi="Times New Roman" w:cs="Times New Roman"/>
      <w:lang w:eastAsia="pt-BR"/>
    </w:rPr>
  </w:style>
  <w:style w:type="paragraph" w:styleId="Legenda">
    <w:name w:val="caption"/>
    <w:basedOn w:val="Normal"/>
    <w:next w:val="Normal"/>
    <w:qFormat/>
    <w:rsid w:val="007104CC"/>
    <w:rPr>
      <w:rFonts w:ascii="Times New Roman" w:eastAsia="Times New Roman" w:hAnsi="Times New Roman" w:cs="Times New Roman"/>
      <w:b/>
      <w:bCs/>
      <w:sz w:val="20"/>
      <w:szCs w:val="20"/>
      <w:lang w:eastAsia="pt-BR"/>
    </w:rPr>
  </w:style>
  <w:style w:type="paragraph" w:customStyle="1" w:styleId="Padro">
    <w:name w:val="Padrão"/>
    <w:rsid w:val="007104CC"/>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spacing w:after="0" w:line="240" w:lineRule="auto"/>
    </w:pPr>
    <w:rPr>
      <w:rFonts w:ascii="Microsoft YaHei" w:eastAsia="Microsoft YaHei" w:hAnsi="Times New Roman" w:cs="Microsoft YaHei"/>
      <w:color w:val="333333"/>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507189212B84D4A87E4B57D7BFC85DA" ma:contentTypeVersion="0" ma:contentTypeDescription="Crie um novo documento." ma:contentTypeScope="" ma:versionID="9d2802b45eca0bb9e8409ebf72966ed1">
  <xsd:schema xmlns:xsd="http://www.w3.org/2001/XMLSchema" xmlns:xs="http://www.w3.org/2001/XMLSchema" xmlns:p="http://schemas.microsoft.com/office/2006/metadata/properties" targetNamespace="http://schemas.microsoft.com/office/2006/metadata/properties" ma:root="true" ma:fieldsID="9bc818cf1145989097f6375b3efe2c9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19326E-6964-4158-9724-F4367C5A5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E27E9BA-C30D-4191-9FF1-4C5358DC49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AF7E87-8F33-4532-A6BB-B5EE0CAE30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2248</Words>
  <Characters>12142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Luiza Papini</dc:creator>
  <cp:keywords/>
  <dc:description/>
  <cp:lastModifiedBy>ALINE SANTIAGO DE OLIVEIRA DA SILVA</cp:lastModifiedBy>
  <cp:revision>2</cp:revision>
  <dcterms:created xsi:type="dcterms:W3CDTF">2023-09-12T14:35:00Z</dcterms:created>
  <dcterms:modified xsi:type="dcterms:W3CDTF">2023-09-12T14:35:00Z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0x010100F507189212B84D4A87E4B57D7BFC85DA</vt:lpwstr>
  </property>
</Properties>
</file>